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"/>
        <w:jc w:val="center"/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 ISTITUTO COMPRENSIVO STATALE </w:t>
      </w:r>
      <w:r>
        <w:rPr>
          <w:rtl w:val="0"/>
        </w:rPr>
        <w:t>“</w:t>
      </w:r>
      <w:r>
        <w:rPr>
          <w:rtl w:val="0"/>
          <w:lang w:val="it-IT"/>
        </w:rPr>
        <w:t>Nelson Mandela</w:t>
      </w:r>
      <w:r>
        <w:rPr>
          <w:rtl w:val="0"/>
        </w:rPr>
        <w:t xml:space="preserve">” </w:t>
      </w:r>
      <w:r>
        <w:rPr>
          <w:rtl w:val="0"/>
          <w:lang w:val="it-IT"/>
        </w:rPr>
        <w:t>di Crema</w:t>
      </w:r>
    </w:p>
    <w:p>
      <w:pPr>
        <w:pStyle w:val="Corpo"/>
        <w:jc w:val="center"/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Corpo"/>
        <w:jc w:val="center"/>
      </w:pP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>PROGETTAZIONE ANNUALE PER COMPETENZE</w:t>
      </w:r>
    </w:p>
    <w:p>
      <w:pPr>
        <w:pStyle w:val="Corpo"/>
        <w:jc w:val="center"/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>SC</w:t>
      </w:r>
      <w:r>
        <w:rPr>
          <w:rtl w:val="0"/>
          <w:lang w:val="en-US"/>
        </w:rPr>
        <w:t xml:space="preserve">UOLA 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:rtl w:val="0"/>
          <w:lang w:val="it-IT"/>
          <w14:textFill>
            <w14:solidFill>
              <w14:srgbClr w14:val="000000"/>
            </w14:solidFill>
          </w14:textFill>
        </w:rPr>
        <w:t xml:space="preserve">secondaria di 1^ grado </w:t>
      </w:r>
      <w:r>
        <w:rPr>
          <w:rtl w:val="0"/>
        </w:rPr>
        <w:t>“</w:t>
      </w:r>
      <w:r>
        <w:rPr>
          <w:rtl w:val="0"/>
          <w:lang w:val="it-IT"/>
        </w:rPr>
        <w:t>A. Galmozzi</w:t>
      </w:r>
      <w:r>
        <w:rPr>
          <w:rtl w:val="0"/>
        </w:rPr>
        <w:t>”</w:t>
      </w:r>
    </w:p>
    <w:p>
      <w:pPr>
        <w:pStyle w:val="Corpo"/>
      </w:pPr>
    </w:p>
    <w:p>
      <w:pPr>
        <w:pStyle w:val="Corpo"/>
      </w:pP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 xml:space="preserve"> DISCIPLINA</w:t>
      </w:r>
      <w:r>
        <w:rPr>
          <w:rtl w:val="0"/>
          <w:lang w:val="it-IT"/>
        </w:rPr>
        <w:t>: Italiano</w:t>
      </w:r>
    </w:p>
    <w:p>
      <w:pPr>
        <w:pStyle w:val="Corpo"/>
      </w:pPr>
      <w:r>
        <w:rPr>
          <w:rtl w:val="0"/>
        </w:rPr>
        <w:t xml:space="preserve"> CLASSE:        Prima</w:t>
      </w:r>
    </w:p>
    <w:p>
      <w:pPr>
        <w:pStyle w:val="Corpo"/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                                                                                    </w:t>
      </w:r>
    </w:p>
    <w:tbl>
      <w:tblPr>
        <w:tblW w:w="14577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175"/>
        <w:gridCol w:w="3645"/>
        <w:gridCol w:w="5115"/>
        <w:gridCol w:w="3642"/>
      </w:tblGrid>
      <w:tr>
        <w:tblPrEx>
          <w:shd w:val="clear" w:color="auto" w:fill="ced7e7"/>
        </w:tblPrEx>
        <w:trPr>
          <w:trHeight w:val="1200" w:hRule="atLeast"/>
        </w:trPr>
        <w:tc>
          <w:tcPr>
            <w:tcW w:type="dxa" w:w="21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jc w:val="center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 xml:space="preserve">COMPETENZE CHIAVE </w:t>
            </w:r>
          </w:p>
          <w:p>
            <w:pPr>
              <w:pStyle w:val="Corpo"/>
              <w:jc w:val="center"/>
            </w:pPr>
            <w:r>
              <w:rPr>
                <w:b w:val="1"/>
                <w:bCs w:val="1"/>
                <w:lang w:val="it-IT"/>
              </w:rPr>
            </w:r>
          </w:p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jc w:val="center"/>
            </w:pPr>
            <w:r>
              <w:rPr>
                <w:b w:val="1"/>
                <w:bCs w:val="1"/>
                <w:rtl w:val="0"/>
                <w:lang w:val="it-IT"/>
              </w:rPr>
              <w:t xml:space="preserve"> TRAGUARDI PER LO SVILUPPO DELLA COMPETENZA (campi di esperienza/discipline) </w:t>
            </w:r>
          </w:p>
        </w:tc>
        <w:tc>
          <w:tcPr>
            <w:tcW w:type="dxa" w:w="51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jc w:val="center"/>
            </w:pPr>
            <w:r>
              <w:rPr>
                <w:b w:val="1"/>
                <w:bCs w:val="1"/>
                <w:rtl w:val="0"/>
                <w:lang w:val="it-IT"/>
              </w:rPr>
              <w:t xml:space="preserve"> OBIETTIVI DI APPRENDIMENTO  (per la classe considerata) </w:t>
            </w:r>
          </w:p>
        </w:tc>
        <w:tc>
          <w:tcPr>
            <w:tcW w:type="dxa" w:w="3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jc w:val="center"/>
            </w:pPr>
            <w:r>
              <w:rPr>
                <w:b w:val="1"/>
                <w:bCs w:val="1"/>
                <w:rtl w:val="0"/>
                <w:lang w:val="it-IT"/>
              </w:rPr>
              <w:t xml:space="preserve">   CONOSCENZE (essenziali) </w:t>
            </w:r>
          </w:p>
        </w:tc>
      </w:tr>
      <w:tr>
        <w:tblPrEx>
          <w:shd w:val="clear" w:color="auto" w:fill="ced7e7"/>
        </w:tblPrEx>
        <w:trPr>
          <w:trHeight w:val="900" w:hRule="atLeast"/>
        </w:trPr>
        <w:tc>
          <w:tcPr>
            <w:tcW w:type="dxa" w:w="217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</w:pPr>
            <w:r>
              <w:rPr>
                <w:rtl w:val="0"/>
                <w:lang w:val="it-IT"/>
              </w:rPr>
              <w:t xml:space="preserve">COMUNICARE NELLA MADRELINGUA O LINGUA DI ISTRUZIONE </w:t>
            </w:r>
          </w:p>
        </w:tc>
        <w:tc>
          <w:tcPr>
            <w:tcW w:type="dxa" w:w="12402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jc w:val="center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ASCOLTO E PARLATO</w:t>
            </w:r>
          </w:p>
          <w:p>
            <w:pPr>
              <w:pStyle w:val="Corpo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tl w:val="0"/>
                <w:lang w:val="it-IT"/>
              </w:rPr>
              <w:t>Competenza specifica: usare gli strumenti espressivi indispensabili per gestire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interazione comunicativa verbale in contesti noti.</w:t>
            </w:r>
          </w:p>
        </w:tc>
      </w:tr>
      <w:tr>
        <w:tblPrEx>
          <w:shd w:val="clear" w:color="auto" w:fill="ced7e7"/>
        </w:tblPrEx>
        <w:trPr>
          <w:trHeight w:val="9472" w:hRule="atLeast"/>
        </w:trPr>
        <w:tc>
          <w:tcPr>
            <w:tcW w:type="dxa" w:w="217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>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allievo interagisce in modo efficace in diverse situazioni comunicative, attraverso modalit</w:t>
            </w:r>
            <w:r>
              <w:rPr>
                <w:rtl w:val="0"/>
                <w:lang w:val="it-IT"/>
              </w:rPr>
              <w:t>à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dialogiche sempre rispettose delle idee degli altri.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Partecipa a scambi comunicativi con compagni ed insegnanti formulando messaggi chiari e pertinenti, rispettando il proprio turno e le opinioni altrui in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un registro il pi</w:t>
            </w:r>
            <w:r>
              <w:rPr>
                <w:rtl w:val="0"/>
                <w:lang w:val="it-IT"/>
              </w:rPr>
              <w:t xml:space="preserve">ù </w:t>
            </w:r>
            <w:r>
              <w:rPr>
                <w:rtl w:val="0"/>
                <w:lang w:val="it-IT"/>
              </w:rPr>
              <w:t>possibile adeguato alla situazione comunicativa.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Ascolta e comprende testi di vario tipo, cogliendone il senso generale, le informazioni principali e lo scopo; utilizza le conoscenze metalinguistiche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per comprendere con maggior precisione i significati dei testi.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Esprime e comunica agli altri oralmente argomenti di studio e semplici argomenti di ricerca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organizzando, anche supportati da schemi o mappe forniti dall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insegnante, il discorso secondo un ordine logico e/o cronologico ed individuando le informazioni pi</w:t>
            </w:r>
            <w:r>
              <w:rPr>
                <w:rtl w:val="0"/>
                <w:lang w:val="it-IT"/>
              </w:rPr>
              <w:t xml:space="preserve">ù </w:t>
            </w:r>
            <w:r>
              <w:rPr>
                <w:rtl w:val="0"/>
                <w:lang w:val="it-IT"/>
              </w:rPr>
              <w:t>significative.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Applica in situazioni diverse le conoscenze fondamentali relative al lessico, alla morfologia,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organizzazione logico-sintattica della frase semplice.</w:t>
            </w:r>
            <w:r>
              <w:rPr/>
            </w:r>
          </w:p>
        </w:tc>
        <w:tc>
          <w:tcPr>
            <w:tcW w:type="dxa" w:w="51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1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 xml:space="preserve"> Ascoltare in modo attento; chiedere chiarimenti.</w:t>
            </w:r>
          </w:p>
          <w:p>
            <w:pPr>
              <w:pStyle w:val="Corpo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 Seguire e capire il discorso ricavandone informazioni significative.</w:t>
            </w:r>
          </w:p>
          <w:p>
            <w:pPr>
              <w:pStyle w:val="Corpo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 Intervenire in una conversazione e/o in una discussione, con pertinenza e coerenza rispettando tempi, turni di parola e tenendo conto del destinatario.</w:t>
            </w:r>
          </w:p>
          <w:p>
            <w:pPr>
              <w:pStyle w:val="Corpo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 Esporre le esperienze con correttezza e ordine logico.</w:t>
            </w:r>
          </w:p>
          <w:p>
            <w:pPr>
              <w:pStyle w:val="Corpo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Descrivere oggetti, luoghi, persone e personaggi, selezionando le informazioni significative.</w:t>
            </w:r>
          </w:p>
          <w:p>
            <w:pPr>
              <w:pStyle w:val="Corpo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Ripetere (anche memorizzando) un testo letto o ascoltato.</w:t>
            </w:r>
          </w:p>
          <w:p>
            <w:pPr>
              <w:pStyle w:val="Corpo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Riferire oralmente su un argomento di studio, presentandolo in modo chiaro e completo.</w:t>
            </w:r>
          </w:p>
        </w:tc>
        <w:tc>
          <w:tcPr>
            <w:tcW w:type="dxa" w:w="3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3"/>
              </w:numPr>
              <w:jc w:val="both"/>
              <w:rPr>
                <w:lang w:val="it-IT"/>
              </w:rPr>
            </w:pPr>
            <w:r>
              <w:rPr>
                <w:rtl w:val="0"/>
                <w:lang w:val="it-IT"/>
              </w:rPr>
              <w:t>Principi di organizzazione del discorso descrittivo, narrativo, espositivo.</w:t>
            </w:r>
          </w:p>
          <w:p>
            <w:pPr>
              <w:pStyle w:val="Corpo"/>
              <w:numPr>
                <w:ilvl w:val="0"/>
                <w:numId w:val="4"/>
              </w:numPr>
              <w:bidi w:val="0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Strutture essenziali dei testi descrittivi, narrativi, espositivi, regolativi (facoltativo).</w:t>
            </w:r>
          </w:p>
          <w:p>
            <w:pPr>
              <w:pStyle w:val="Corpo"/>
              <w:numPr>
                <w:ilvl w:val="0"/>
                <w:numId w:val="4"/>
              </w:numPr>
              <w:bidi w:val="0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Principali generi letterari, con particolare riferimento alla tradizione italiana e al contesto storico di riferimento di alcuni autori e opere: fiaba, favola, mito, epica classica (passi scelti). </w:t>
            </w:r>
          </w:p>
          <w:p>
            <w:pPr>
              <w:pStyle w:val="Corpo"/>
              <w:numPr>
                <w:ilvl w:val="0"/>
                <w:numId w:val="4"/>
              </w:numPr>
              <w:bidi w:val="0"/>
              <w:spacing w:after="240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Variet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lessicali in rapporto ad ambiti e contesti diversi.</w:t>
            </w:r>
          </w:p>
        </w:tc>
      </w:tr>
      <w:tr>
        <w:tblPrEx>
          <w:shd w:val="clear" w:color="auto" w:fill="ced7e7"/>
        </w:tblPrEx>
        <w:trPr>
          <w:trHeight w:val="650" w:hRule="atLeast"/>
        </w:trPr>
        <w:tc>
          <w:tcPr>
            <w:tcW w:type="dxa" w:w="217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2402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fefe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jc w:val="center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LETTURA</w:t>
            </w:r>
          </w:p>
          <w:p>
            <w:pPr>
              <w:pStyle w:val="Corpo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Competenza specifica: leggere e comprendere testi scritti di vario tipo </w:t>
            </w:r>
          </w:p>
        </w:tc>
      </w:tr>
      <w:tr>
        <w:tblPrEx>
          <w:shd w:val="clear" w:color="auto" w:fill="ced7e7"/>
        </w:tblPrEx>
        <w:trPr>
          <w:trHeight w:val="7200" w:hRule="atLeast"/>
        </w:trPr>
        <w:tc>
          <w:tcPr>
            <w:tcW w:type="dxa" w:w="217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>Legge ad alta voce in modo tecnicamente corretto testi di vario tipo.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Legge testi letterari di tipo narrativo e poetico (guidato dall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insegnante), li comprende, ne individua il senso generale e le informazioni principali; utilizza le conoscenze metalinguistiche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per comprendere con maggior precisione i significati dei testi.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Usa manuali delle discipline nelle attivit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di studio personali e collaborative, per ricercare e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raccogliere dati e informazioni.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Applica in situazioni diverse le conoscenze fondamentali relative al lessico, alla morfologia,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organizzazione logico-sintattica della frase semplice.</w:t>
            </w:r>
            <w:r>
              <w:rPr/>
            </w:r>
          </w:p>
        </w:tc>
        <w:tc>
          <w:tcPr>
            <w:tcW w:type="dxa" w:w="51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5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Leggere ad alta voce correttamente e in modo tecnicamente corretto testi di vario genere.</w:t>
            </w:r>
          </w:p>
          <w:p>
            <w:pPr>
              <w:pStyle w:val="Corpo"/>
              <w:numPr>
                <w:ilvl w:val="0"/>
                <w:numId w:val="5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Leggere in modalit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silenziosa testi di varia natura e provenienza, applicando tecniche di supporto alla comprensione.</w:t>
            </w:r>
          </w:p>
          <w:p>
            <w:pPr>
              <w:pStyle w:val="Corpo"/>
              <w:numPr>
                <w:ilvl w:val="0"/>
                <w:numId w:val="5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Comprendere testi letterari di vario tipo individuando personaggi, loro caratteristiche, ruoli, relazioni e motivazioni delle loro azioni; ambientazione spaziale e temporale; relazioni causali; tema principale.</w:t>
            </w:r>
          </w:p>
          <w:p>
            <w:pPr>
              <w:pStyle w:val="Corpo"/>
              <w:numPr>
                <w:ilvl w:val="0"/>
                <w:numId w:val="5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Riconoscere informazioni implicite sul carattere dei personaggi attraverso azioni, dialoghi, riflessioni.</w:t>
            </w:r>
          </w:p>
          <w:p>
            <w:pPr>
              <w:pStyle w:val="Corpo"/>
              <w:numPr>
                <w:ilvl w:val="0"/>
                <w:numId w:val="5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Distinguere e riconoscere le tipologie testuali affrontate</w:t>
            </w:r>
          </w:p>
          <w:p>
            <w:pPr>
              <w:pStyle w:val="Corpo"/>
              <w:numPr>
                <w:ilvl w:val="0"/>
                <w:numId w:val="5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Cominciare ad applicare tecniche di supporto alla comprensione di un testo scritto (sottolineature, note a margine, appunti).</w:t>
            </w:r>
          </w:p>
          <w:p>
            <w:pPr>
              <w:pStyle w:val="Corpo"/>
              <w:numPr>
                <w:ilvl w:val="0"/>
                <w:numId w:val="5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Ricavare informazioni sfruttando le varie parti di un manuale di studio; indice, capitoli, titoli, sommari, testi, riquadri, immagini, didascalie, apparati grafici. </w:t>
            </w:r>
            <w:r>
              <w:rPr/>
            </w:r>
          </w:p>
        </w:tc>
        <w:tc>
          <w:tcPr>
            <w:tcW w:type="dxa" w:w="3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6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Tecniche di lettura.</w:t>
            </w:r>
          </w:p>
          <w:p>
            <w:pPr>
              <w:pStyle w:val="Corpo"/>
              <w:numPr>
                <w:ilvl w:val="0"/>
                <w:numId w:val="6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Principi di organizzazione del testo descrittivo, narrativo, espositivo.</w:t>
            </w:r>
          </w:p>
          <w:p>
            <w:pPr>
              <w:pStyle w:val="Corpo"/>
              <w:numPr>
                <w:ilvl w:val="0"/>
                <w:numId w:val="6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Strutture essenziali dei testi descrittivi, narrativi, espositivi, regolativi (facoltativo).</w:t>
            </w:r>
          </w:p>
          <w:p>
            <w:pPr>
              <w:pStyle w:val="Corpo"/>
              <w:numPr>
                <w:ilvl w:val="0"/>
                <w:numId w:val="6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Principali generi letterari, con particolare riferimento alla tradizione italiana e al contesto storico di riferimento di alcuni autori e opere: fiaba, favola, mito, epica classica (passi scelti). </w:t>
            </w:r>
          </w:p>
          <w:p>
            <w:pPr>
              <w:pStyle w:val="Corpo"/>
              <w:numPr>
                <w:ilvl w:val="0"/>
                <w:numId w:val="6"/>
              </w:numPr>
              <w:bidi w:val="0"/>
              <w:spacing w:after="24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Variet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lessicali in rapporto ad ambiti e contesti diversi; uso dei dizionari.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217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2402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jc w:val="center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SCRITTURA</w:t>
            </w:r>
          </w:p>
          <w:p>
            <w:pPr>
              <w:pStyle w:val="Corpo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tl w:val="0"/>
                <w:lang w:val="it-IT"/>
              </w:rPr>
              <w:t>Competenza specifica: produrre testi di vario tipo in relazione ai differenti scopi comunicativi</w:t>
            </w:r>
          </w:p>
        </w:tc>
      </w:tr>
      <w:tr>
        <w:tblPrEx>
          <w:shd w:val="clear" w:color="auto" w:fill="ced7e7"/>
        </w:tblPrEx>
        <w:trPr>
          <w:trHeight w:val="5098" w:hRule="atLeast"/>
        </w:trPr>
        <w:tc>
          <w:tcPr>
            <w:tcW w:type="dxa" w:w="217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>Scrive testi di tipo diverso corretti e chiari adeguati a situazione, argomento, scopo e destinatario.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Applica in situazioni diverse le conoscenze fondamentali relative al lessico,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ortografia, alla morfologia,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organizzazione logico-sintattica della frase semplice.</w:t>
            </w:r>
          </w:p>
          <w:p>
            <w:pPr>
              <w:pStyle w:val="Corpo"/>
              <w:spacing w:line="288" w:lineRule="aut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Usa in modo appropriato le parole del vocabolario di base.</w:t>
            </w:r>
          </w:p>
          <w:p>
            <w:pPr>
              <w:pStyle w:val="Corpo"/>
              <w:bidi w:val="0"/>
              <w:spacing w:before="240" w:after="240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Riconosce e </w:t>
            </w:r>
            <w:r>
              <w:rPr>
                <w:shd w:val="clear" w:color="auto" w:fill="ffff00"/>
                <w:rtl w:val="0"/>
                <w:lang w:val="it-IT"/>
              </w:rPr>
              <w:t xml:space="preserve">comincia a utilizzare </w:t>
            </w:r>
            <w:r>
              <w:rPr>
                <w:rtl w:val="0"/>
                <w:lang w:val="it-IT"/>
              </w:rPr>
              <w:t>termini specialistici in base ai campi di discorso.</w:t>
            </w:r>
          </w:p>
        </w:tc>
        <w:tc>
          <w:tcPr>
            <w:tcW w:type="dxa" w:w="51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7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Conoscere ed iniziare ad applicare le procedure per la raccolta 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organizzazione delle idee (liste di argomenti, mappe, scalette); iniziare ad utilizzare strumenti per la revisione del testo.</w:t>
            </w:r>
          </w:p>
          <w:p>
            <w:pPr>
              <w:pStyle w:val="Corpo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Scrivere testi corretti dal punto di vista ortografico e morfosintattico.</w:t>
            </w:r>
          </w:p>
          <w:p>
            <w:pPr>
              <w:pStyle w:val="Corpo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Scrivere testi di tipo e forma diversi pertinenti alla traccia, coerenti e coesi.</w:t>
            </w:r>
          </w:p>
          <w:p>
            <w:pPr>
              <w:pStyle w:val="Corpo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Parafrasare, con la guida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insegnante,  semplici testi poetici.</w:t>
            </w:r>
          </w:p>
          <w:p>
            <w:pPr>
              <w:pStyle w:val="Corpo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Realizzare forme diverse di scrittura creativa.</w:t>
            </w:r>
          </w:p>
          <w:p>
            <w:pPr>
              <w:pStyle w:val="Corpo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shd w:val="clear" w:color="auto" w:fill="ffff00"/>
                <w:rtl w:val="0"/>
                <w:lang w:val="it-IT"/>
              </w:rPr>
              <w:t xml:space="preserve">Iniziare a </w:t>
            </w:r>
            <w:r>
              <w:rPr>
                <w:rtl w:val="0"/>
                <w:lang w:val="it-IT"/>
              </w:rPr>
              <w:t>riassumere e sintetizzare testi letti.</w:t>
            </w:r>
          </w:p>
          <w:p>
            <w:pPr>
              <w:pStyle w:val="Corpo"/>
              <w:numPr>
                <w:ilvl w:val="0"/>
                <w:numId w:val="7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Iniziare a scrivere testi utilizzando programmi di videoscrittura.</w:t>
            </w:r>
          </w:p>
        </w:tc>
        <w:tc>
          <w:tcPr>
            <w:tcW w:type="dxa" w:w="3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8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Strumenti di pianificazione e revisione del testo</w:t>
            </w:r>
          </w:p>
          <w:p>
            <w:pPr>
              <w:pStyle w:val="Corpo"/>
              <w:numPr>
                <w:ilvl w:val="0"/>
                <w:numId w:val="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Modalit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tecniche delle diverse forme di produzione scritta:</w:t>
            </w:r>
          </w:p>
          <w:p>
            <w:pPr>
              <w:pStyle w:val="Corpo"/>
              <w:bidi w:val="0"/>
              <w:ind w:left="283" w:right="0" w:hanging="283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    testo descrittivo</w:t>
            </w:r>
          </w:p>
          <w:p>
            <w:pPr>
              <w:pStyle w:val="Corpo"/>
              <w:bidi w:val="0"/>
              <w:ind w:left="283" w:right="0" w:hanging="283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    testo regolativo (facoltativo)</w:t>
            </w:r>
          </w:p>
          <w:p>
            <w:pPr>
              <w:pStyle w:val="Corpo"/>
              <w:bidi w:val="0"/>
              <w:ind w:left="283" w:right="0" w:hanging="283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    testo narrativo</w:t>
            </w:r>
          </w:p>
          <w:p>
            <w:pPr>
              <w:pStyle w:val="Corpo"/>
              <w:bidi w:val="0"/>
              <w:ind w:left="283" w:right="0" w:hanging="283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    mito e leggenda</w:t>
            </w:r>
          </w:p>
          <w:p>
            <w:pPr>
              <w:pStyle w:val="Corpo"/>
              <w:bidi w:val="0"/>
              <w:ind w:left="283" w:right="0" w:hanging="283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    riassunto (facoltativo).</w:t>
            </w:r>
          </w:p>
          <w:p>
            <w:pPr>
              <w:pStyle w:val="Corpo"/>
              <w:numPr>
                <w:ilvl w:val="0"/>
                <w:numId w:val="9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Elementi strutturali di un testo scritto coerente, coeso, corretto dal punto di vista ortografico e morfo-sintattico.</w:t>
            </w:r>
          </w:p>
          <w:p>
            <w:pPr>
              <w:pStyle w:val="Corpo"/>
              <w:numPr>
                <w:ilvl w:val="0"/>
                <w:numId w:val="9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Uso dei dizionari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217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2402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jc w:val="center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ACQUISIZIONE ED ESPANSIONE DEL LESSICO RICETTIVO E PRODUTTIVO</w:t>
            </w:r>
          </w:p>
          <w:p>
            <w:pPr>
              <w:pStyle w:val="Corpo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Competenza specifica: conoscere e utilizzare il lessico ricettivo e produttivo </w:t>
            </w:r>
          </w:p>
        </w:tc>
      </w:tr>
      <w:tr>
        <w:tblPrEx>
          <w:shd w:val="clear" w:color="auto" w:fill="ced7e7"/>
        </w:tblPrEx>
        <w:trPr>
          <w:trHeight w:val="6000" w:hRule="atLeast"/>
        </w:trPr>
        <w:tc>
          <w:tcPr>
            <w:tcW w:type="dxa" w:w="217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>Comprende, usa in modo appropriato e amplia il proprio patrimonio lessicale.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Riconosce il lessico specifico di ciascuna disciplina di studio.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Applica in situazioni diverse le conoscenze fondamentali relative al lessico.</w:t>
            </w:r>
          </w:p>
        </w:tc>
        <w:tc>
          <w:tcPr>
            <w:tcW w:type="dxa" w:w="51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10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Ampliare, sulla base delle esperienze scolastiche ed extrascolastiche, delle letture e di attivit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specifiche, il proprio patrimonio lessicale.</w:t>
            </w:r>
          </w:p>
          <w:p>
            <w:pPr>
              <w:pStyle w:val="Corpo"/>
              <w:numPr>
                <w:ilvl w:val="0"/>
                <w:numId w:val="10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Comprendere e usare parole in senso figurato.</w:t>
            </w:r>
          </w:p>
          <w:p>
            <w:pPr>
              <w:pStyle w:val="Corpo"/>
              <w:numPr>
                <w:ilvl w:val="0"/>
                <w:numId w:val="10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Comprendere i termini specialistici di base afferenti alle diverse discipline ed anche ad ambiti di interesse personale.</w:t>
            </w:r>
          </w:p>
          <w:p>
            <w:pPr>
              <w:pStyle w:val="Corpo"/>
              <w:numPr>
                <w:ilvl w:val="0"/>
                <w:numId w:val="10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Utilizzare la propria conoscenza delle relazioni di significato fra le parole e dei meccanismi di formazione delle stesse per comprendere vocaboli non noti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interno di un testo.</w:t>
            </w:r>
          </w:p>
          <w:p>
            <w:pPr>
              <w:pStyle w:val="Corpo"/>
              <w:numPr>
                <w:ilvl w:val="0"/>
                <w:numId w:val="10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Consultare dizionari, repertori tradizionali e online, rintracciando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interno di una voce le informazioni utili per risolvere problemi e dubbi linguistici.</w:t>
            </w:r>
          </w:p>
          <w:p>
            <w:pPr>
              <w:pStyle w:val="Corpo"/>
              <w:numPr>
                <w:ilvl w:val="0"/>
                <w:numId w:val="10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Riconoscere le principali relazioni tra significati delle parole (sinonimia, opposizione, inclusione)</w:t>
            </w:r>
          </w:p>
        </w:tc>
        <w:tc>
          <w:tcPr>
            <w:tcW w:type="dxa" w:w="3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11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Lessico vario e ricco in rapporto ad ambiti e contesti diversi</w:t>
            </w:r>
          </w:p>
          <w:p>
            <w:pPr>
              <w:pStyle w:val="Corpo"/>
              <w:numPr>
                <w:ilvl w:val="0"/>
                <w:numId w:val="1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Avvio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uso dei dizionari</w:t>
            </w:r>
          </w:p>
          <w:p>
            <w:pPr>
              <w:pStyle w:val="Corpo"/>
              <w:numPr>
                <w:ilvl w:val="0"/>
                <w:numId w:val="12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Rapporti di significato tra le parole (sinonimi, contrari).</w:t>
            </w:r>
          </w:p>
        </w:tc>
      </w:tr>
      <w:tr>
        <w:tblPrEx>
          <w:shd w:val="clear" w:color="auto" w:fill="ced7e7"/>
        </w:tblPrEx>
        <w:trPr>
          <w:trHeight w:val="750" w:hRule="atLeast"/>
        </w:trPr>
        <w:tc>
          <w:tcPr>
            <w:tcW w:type="dxa" w:w="217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2402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jc w:val="center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ELEMENTI DI GRAMMATICA ESPLICITA E RIFLESSIONE SUGLI USI DELLA LINGUA</w:t>
            </w:r>
          </w:p>
          <w:p>
            <w:pPr>
              <w:pStyle w:val="Corpo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tl w:val="0"/>
                <w:lang w:val="it-IT"/>
              </w:rPr>
              <w:t>Competenza specifica: riflettere sulla lingua e sulle sue regole di funzionamento</w:t>
            </w:r>
          </w:p>
        </w:tc>
      </w:tr>
      <w:tr>
        <w:tblPrEx>
          <w:shd w:val="clear" w:color="auto" w:fill="ced7e7"/>
        </w:tblPrEx>
        <w:trPr>
          <w:trHeight w:val="4205" w:hRule="atLeast"/>
        </w:trPr>
        <w:tc>
          <w:tcPr>
            <w:tcW w:type="dxa" w:w="217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>Riflette sulla struttura della lingua e applica in situazioni diverse le conoscenze fondamentali relative al lessico,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ortografia, alla morfologia,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organizzazione logico-sintattica della frase semplice.</w:t>
            </w:r>
          </w:p>
        </w:tc>
        <w:tc>
          <w:tcPr>
            <w:tcW w:type="dxa" w:w="511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13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Riconoscere casi di variabilit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della lingua.</w:t>
            </w:r>
          </w:p>
          <w:p>
            <w:pPr>
              <w:pStyle w:val="Corpo"/>
              <w:numPr>
                <w:ilvl w:val="0"/>
                <w:numId w:val="13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Stabilire relazioni tra situazione di comunicazione, interlocutori e registri linguistici. </w:t>
            </w:r>
          </w:p>
          <w:p>
            <w:pPr>
              <w:pStyle w:val="Corpo"/>
              <w:numPr>
                <w:ilvl w:val="0"/>
                <w:numId w:val="13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Conoscere i principali meccanismo di formazione delle parole: derivazione e composizione</w:t>
            </w:r>
          </w:p>
          <w:p>
            <w:pPr>
              <w:pStyle w:val="Corpo"/>
              <w:numPr>
                <w:ilvl w:val="0"/>
                <w:numId w:val="13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Riconoscere in un testo le parti del discorso e i loro tratti grammaticali.</w:t>
            </w:r>
          </w:p>
          <w:p>
            <w:pPr>
              <w:pStyle w:val="Corpo"/>
              <w:numPr>
                <w:ilvl w:val="0"/>
                <w:numId w:val="13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Riconoscere in un testo i principali connettivi, i segni interpuntivi e la loro funzione.</w:t>
            </w:r>
          </w:p>
          <w:p>
            <w:pPr>
              <w:pStyle w:val="Corpo"/>
              <w:numPr>
                <w:ilvl w:val="0"/>
                <w:numId w:val="13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Riflettere sui propri errori tipici, segnalati dall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insegnante, allo scopo di imparare ad autocorreggerli nella produzione.</w:t>
            </w:r>
          </w:p>
        </w:tc>
        <w:tc>
          <w:tcPr>
            <w:tcW w:type="dxa" w:w="3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14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Cenni di fonologia</w:t>
            </w:r>
          </w:p>
          <w:p>
            <w:pPr>
              <w:pStyle w:val="Corpo"/>
              <w:numPr>
                <w:ilvl w:val="0"/>
                <w:numId w:val="1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Ortografia</w:t>
            </w:r>
          </w:p>
          <w:p>
            <w:pPr>
              <w:pStyle w:val="Corpo"/>
              <w:numPr>
                <w:ilvl w:val="0"/>
                <w:numId w:val="1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Punteggiatura</w:t>
            </w:r>
          </w:p>
          <w:p>
            <w:pPr>
              <w:pStyle w:val="Corpo"/>
              <w:numPr>
                <w:ilvl w:val="0"/>
                <w:numId w:val="1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Cenni di linguistica</w:t>
            </w:r>
          </w:p>
          <w:p>
            <w:pPr>
              <w:pStyle w:val="Corpo"/>
              <w:numPr>
                <w:ilvl w:val="0"/>
                <w:numId w:val="1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Principali strutture grammaticali della lingua italiana: 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      articolo / nome / 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      aggettivo / pronome / 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      verbo (da concludere in 2^) /     </w:t>
            </w: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      preposizione </w:t>
            </w:r>
          </w:p>
        </w:tc>
      </w:tr>
      <w:tr>
        <w:tblPrEx>
          <w:shd w:val="clear" w:color="auto" w:fill="ced7e7"/>
        </w:tblPrEx>
        <w:trPr>
          <w:trHeight w:val="2400" w:hRule="atLeast"/>
        </w:trPr>
        <w:tc>
          <w:tcPr>
            <w:tcW w:type="dxa" w:w="21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</w:pPr>
            <w:r>
              <w:rPr>
                <w:rtl w:val="0"/>
                <w:lang w:val="it-IT"/>
              </w:rPr>
              <w:t xml:space="preserve">COMUNICARE NELLE LINGUE STRANIERE </w:t>
            </w:r>
          </w:p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Ascolta e comprende testi di vario tipo.</w:t>
            </w:r>
            <w:r>
              <w:rPr/>
            </w:r>
          </w:p>
        </w:tc>
        <w:tc>
          <w:tcPr>
            <w:tcW w:type="dxa" w:w="51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15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Sperimentare le pluralit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di lingue che veicolano culture diverse.</w:t>
            </w:r>
          </w:p>
          <w:p>
            <w:pPr>
              <w:pStyle w:val="Corpo"/>
              <w:numPr>
                <w:ilvl w:val="0"/>
                <w:numId w:val="15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Riconoscere il rapporto tra variet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linguistiche/lingue diverse e il loro uso nello spazio geografico, sociale e comunicativo.</w:t>
            </w:r>
          </w:p>
          <w:p>
            <w:pPr>
              <w:pStyle w:val="Corpo"/>
              <w:numPr>
                <w:ilvl w:val="0"/>
                <w:numId w:val="15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Comprendere e usare in modo appropriato le parole del patrimonio linguistico, riconoscendone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origine.</w:t>
            </w:r>
          </w:p>
        </w:tc>
        <w:tc>
          <w:tcPr>
            <w:tcW w:type="dxa" w:w="3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16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Prestiti linguistici.</w:t>
            </w:r>
          </w:p>
          <w:p>
            <w:pPr>
              <w:pStyle w:val="Corpo"/>
              <w:numPr>
                <w:ilvl w:val="0"/>
                <w:numId w:val="16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Cenni di storia di lingua italiana.</w:t>
            </w:r>
          </w:p>
          <w:p>
            <w:pPr>
              <w:pStyle w:val="Corpo"/>
              <w:numPr>
                <w:ilvl w:val="0"/>
                <w:numId w:val="16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Cenni di linguistica.</w:t>
            </w:r>
          </w:p>
          <w:p>
            <w:pPr>
              <w:pStyle w:val="Corpo"/>
              <w:numPr>
                <w:ilvl w:val="0"/>
                <w:numId w:val="16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Uso dei dizionari.</w:t>
            </w:r>
          </w:p>
        </w:tc>
      </w:tr>
      <w:tr>
        <w:tblPrEx>
          <w:shd w:val="clear" w:color="auto" w:fill="ced7e7"/>
        </w:tblPrEx>
        <w:trPr>
          <w:trHeight w:val="7800" w:hRule="atLeast"/>
        </w:trPr>
        <w:tc>
          <w:tcPr>
            <w:tcW w:type="dxa" w:w="21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</w:pPr>
            <w:r>
              <w:rPr>
                <w:rtl w:val="0"/>
                <w:lang w:val="it-IT"/>
              </w:rPr>
              <w:t xml:space="preserve">COMPETENZA MATEMATICO-SCIENTIFICA </w:t>
            </w:r>
          </w:p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>Riconosce e usa termini specialistici in base ai campi di discorso.</w:t>
            </w:r>
          </w:p>
          <w:p>
            <w:pPr>
              <w:pStyle w:val="Corpo"/>
              <w:ind w:left="141" w:hanging="141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Usa manuali delle discipline o testi misti per ricercare dati e informazioni.</w:t>
            </w:r>
          </w:p>
          <w:p>
            <w:pPr>
              <w:pStyle w:val="Corpo"/>
              <w:ind w:left="141" w:hanging="141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Analizza e interpreta i dati per prendere decisioni.</w:t>
            </w:r>
          </w:p>
          <w:p>
            <w:pPr>
              <w:pStyle w:val="Corpo"/>
              <w:ind w:left="141" w:hanging="141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Produce argomentazioni in base alle conoscenze acquisite.</w:t>
            </w:r>
          </w:p>
          <w:p>
            <w:pPr>
              <w:pStyle w:val="Corpo"/>
              <w:ind w:left="141" w:hanging="141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Accetta di cambiare opinione riconoscendo le conseguenze logiche di una argomentazione corretta.</w:t>
            </w:r>
          </w:p>
          <w:p>
            <w:pPr>
              <w:pStyle w:val="Corpo"/>
              <w:ind w:left="141" w:hanging="141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Nelle situazioni di incertezza si orienta con valutazioni di probabilit</w:t>
            </w:r>
            <w:r>
              <w:rPr>
                <w:rtl w:val="0"/>
                <w:lang w:val="it-IT"/>
              </w:rPr>
              <w:t>à</w:t>
            </w:r>
            <w:r>
              <w:rPr>
                <w:rtl w:val="0"/>
                <w:lang w:val="it-IT"/>
              </w:rPr>
              <w:t>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</w:pPr>
            <w:r>
              <w:rPr>
                <w:lang w:val="it-IT"/>
              </w:rPr>
            </w:r>
          </w:p>
        </w:tc>
        <w:tc>
          <w:tcPr>
            <w:tcW w:type="dxa" w:w="51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17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Comprendere manuali delle discipline e testi misti per ricercare dati e informazioni.</w:t>
            </w:r>
          </w:p>
          <w:p>
            <w:pPr>
              <w:pStyle w:val="Corpo"/>
              <w:numPr>
                <w:ilvl w:val="0"/>
                <w:numId w:val="17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Aumentare le proprie possibilit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di pensiero critico, di autonomia personale e di assumere decisioni responsabili.</w:t>
            </w:r>
          </w:p>
        </w:tc>
        <w:tc>
          <w:tcPr>
            <w:tcW w:type="dxa" w:w="3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18"/>
              </w:numPr>
              <w:jc w:val="both"/>
              <w:rPr>
                <w:lang w:val="it-IT"/>
              </w:rPr>
            </w:pPr>
            <w:r>
              <w:rPr>
                <w:rtl w:val="0"/>
                <w:lang w:val="it-IT"/>
              </w:rPr>
              <w:t>Variet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lessicali in rapporto ad ambiti e contesti diversi; uso dei dizionari.</w:t>
            </w:r>
          </w:p>
          <w:p>
            <w:pPr>
              <w:pStyle w:val="Corpo"/>
              <w:numPr>
                <w:ilvl w:val="0"/>
                <w:numId w:val="18"/>
              </w:numPr>
              <w:bidi w:val="0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Approccio critico a dati.</w:t>
            </w:r>
            <w:r>
              <w:rPr/>
            </w:r>
          </w:p>
        </w:tc>
      </w:tr>
      <w:tr>
        <w:tblPrEx>
          <w:shd w:val="clear" w:color="auto" w:fill="ced7e7"/>
        </w:tblPrEx>
        <w:trPr>
          <w:trHeight w:val="4800" w:hRule="atLeast"/>
        </w:trPr>
        <w:tc>
          <w:tcPr>
            <w:tcW w:type="dxa" w:w="21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</w:pPr>
            <w:r>
              <w:rPr>
                <w:rtl w:val="0"/>
                <w:lang w:val="it-IT"/>
              </w:rPr>
              <w:t xml:space="preserve">COMPETENZA DIGITALE </w:t>
            </w:r>
          </w:p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>Produce semplici testi multimediali, utilizzando in modo efficace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 xml:space="preserve">accostamento dei linguaggi verbali con quelli iconici e sonori. 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Seleziona e utilizza adeguate risorse materiali e informative multimediali per la progettazione e la realizzazione di semplici prodotti di tipo digitale.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Comunica, collabora e coopera con i compagni utilizzando piattaforme digitali</w:t>
            </w:r>
            <w:r>
              <w:rPr/>
            </w:r>
          </w:p>
        </w:tc>
        <w:tc>
          <w:tcPr>
            <w:tcW w:type="dxa" w:w="51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19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Accostarsi a  nuove applicazioni informatiche, esplorandone le funzioni e le potenzialit</w:t>
            </w:r>
            <w:r>
              <w:rPr>
                <w:rtl w:val="0"/>
                <w:lang w:val="it-IT"/>
              </w:rPr>
              <w:t>à</w:t>
            </w:r>
            <w:r>
              <w:rPr>
                <w:rtl w:val="0"/>
                <w:lang w:val="it-IT"/>
              </w:rPr>
              <w:t>.</w:t>
            </w:r>
          </w:p>
          <w:p>
            <w:pPr>
              <w:pStyle w:val="Corpo"/>
              <w:numPr>
                <w:ilvl w:val="0"/>
                <w:numId w:val="19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Produrre semplici testi multimediali efficaci e corretti.</w:t>
            </w:r>
          </w:p>
          <w:p>
            <w:pPr>
              <w:pStyle w:val="Corpo"/>
              <w:numPr>
                <w:ilvl w:val="0"/>
                <w:numId w:val="19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Selezionare dalla rete e utilizzare informazioni e materiali funzionali.</w:t>
            </w:r>
          </w:p>
          <w:p>
            <w:pPr>
              <w:pStyle w:val="Corpo"/>
              <w:numPr>
                <w:ilvl w:val="0"/>
                <w:numId w:val="19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Cooperare, collaborare e comunicare con i compagni tramite la rete.</w:t>
            </w:r>
          </w:p>
        </w:tc>
        <w:tc>
          <w:tcPr>
            <w:tcW w:type="dxa" w:w="3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20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Piattaforme di condivisione (Google Drive e Nuvola)</w:t>
            </w:r>
          </w:p>
          <w:p>
            <w:pPr>
              <w:pStyle w:val="Corpo"/>
              <w:numPr>
                <w:ilvl w:val="0"/>
                <w:numId w:val="20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Programmi di video-scrittura (Word)</w:t>
            </w:r>
          </w:p>
          <w:p>
            <w:pPr>
              <w:pStyle w:val="Corpo"/>
              <w:numPr>
                <w:ilvl w:val="0"/>
                <w:numId w:val="20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Software di presentazione </w:t>
            </w:r>
          </w:p>
          <w:p>
            <w:pPr>
              <w:pStyle w:val="Corpo"/>
              <w:numPr>
                <w:ilvl w:val="0"/>
                <w:numId w:val="20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Motori di ricerca (Google)</w:t>
            </w:r>
          </w:p>
        </w:tc>
      </w:tr>
      <w:tr>
        <w:tblPrEx>
          <w:shd w:val="clear" w:color="auto" w:fill="ced7e7"/>
        </w:tblPrEx>
        <w:trPr>
          <w:trHeight w:val="6900" w:hRule="atLeast"/>
        </w:trPr>
        <w:tc>
          <w:tcPr>
            <w:tcW w:type="dxa" w:w="21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</w:pPr>
            <w:r>
              <w:rPr>
                <w:rtl w:val="0"/>
                <w:lang w:val="it-IT"/>
              </w:rPr>
              <w:t xml:space="preserve">IMPARARE AD IMPARARE </w:t>
            </w:r>
          </w:p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>Acquisisce ed interpreta le informazioni.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Individua collegamenti e relazioni e li trasferisce in altri contesti.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Organizza il proprio apprendimento, individuando, scegliendo e utilizzando varie fonti e varie modalit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di informazione anche in funzione dei tempi disponibili, delle proprie strategie, del proprio metodo di studio e di lavoro.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</w:pPr>
            <w:r>
              <w:rPr>
                <w:lang w:val="it-IT"/>
              </w:rPr>
            </w:r>
          </w:p>
        </w:tc>
        <w:tc>
          <w:tcPr>
            <w:tcW w:type="dxa" w:w="51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21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Ricavare e selezionare  da fonti diverse informazioni utili per i propri scopi (esposizione o studio personale)</w:t>
            </w:r>
          </w:p>
          <w:p>
            <w:pPr>
              <w:pStyle w:val="Corpo"/>
              <w:numPr>
                <w:ilvl w:val="0"/>
                <w:numId w:val="2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Utilizzare indici, schedari, dizionari, ecc</w:t>
            </w:r>
          </w:p>
          <w:p>
            <w:pPr>
              <w:pStyle w:val="Corpo"/>
              <w:numPr>
                <w:ilvl w:val="0"/>
                <w:numId w:val="2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Leggere, interpretare e costruire semplici grafici, tabelle, schemi e mappe </w:t>
            </w:r>
          </w:p>
          <w:p>
            <w:pPr>
              <w:pStyle w:val="Corpo"/>
              <w:numPr>
                <w:ilvl w:val="0"/>
                <w:numId w:val="2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Utilizzare strategie di memorizzazione</w:t>
            </w:r>
          </w:p>
          <w:p>
            <w:pPr>
              <w:pStyle w:val="Corpo"/>
              <w:numPr>
                <w:ilvl w:val="0"/>
                <w:numId w:val="2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Applicare semplici strategie di studio (domande sul testo letto, lettura analitica, riflessione sul testo)</w:t>
            </w:r>
          </w:p>
          <w:p>
            <w:pPr>
              <w:pStyle w:val="Corpo"/>
              <w:numPr>
                <w:ilvl w:val="0"/>
                <w:numId w:val="2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Incominciare a prendere coscienza della propria modalit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di apprendimento</w:t>
            </w:r>
          </w:p>
          <w:p>
            <w:pPr>
              <w:pStyle w:val="Corpo"/>
              <w:numPr>
                <w:ilvl w:val="0"/>
                <w:numId w:val="2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Utilizzare strategie di autocorrezione</w:t>
            </w:r>
          </w:p>
          <w:p>
            <w:pPr>
              <w:pStyle w:val="Corpo"/>
              <w:numPr>
                <w:ilvl w:val="0"/>
                <w:numId w:val="2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Mantenere la concentrazione sul compito per i tempi necessari</w:t>
            </w:r>
          </w:p>
          <w:p>
            <w:pPr>
              <w:pStyle w:val="Corpo"/>
              <w:numPr>
                <w:ilvl w:val="0"/>
                <w:numId w:val="2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Organizzare il  materiale scolastico a seconda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 xml:space="preserve">orario settimanale </w:t>
            </w:r>
          </w:p>
          <w:p>
            <w:pPr>
              <w:pStyle w:val="Corpo"/>
              <w:numPr>
                <w:ilvl w:val="0"/>
                <w:numId w:val="2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Cominciare a pianificare i propri impegni in funzione del carico di lavoro</w:t>
            </w:r>
          </w:p>
          <w:p>
            <w:pPr>
              <w:pStyle w:val="Corpo"/>
              <w:numPr>
                <w:ilvl w:val="0"/>
                <w:numId w:val="2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Organizzare le informazioni per riferirle ed eventualmente per utilizzare nella redazione di relazioni, semplici presentazioni (anche utilizzando strumenti tecnologici)</w:t>
            </w:r>
          </w:p>
        </w:tc>
        <w:tc>
          <w:tcPr>
            <w:tcW w:type="dxa" w:w="3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22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Metodologie e strumenti di ricerca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informazione (schedari, dizionari, indici, motori di ricerca, testimonianze e reperti)</w:t>
            </w:r>
          </w:p>
          <w:p>
            <w:pPr>
              <w:pStyle w:val="Corpo"/>
              <w:numPr>
                <w:ilvl w:val="0"/>
                <w:numId w:val="22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Metodologie e strumenti di organizzazione delle informazioni  (sintesi, scalette, grafici, tabelle e mappe concettuali)</w:t>
            </w:r>
          </w:p>
          <w:p>
            <w:pPr>
              <w:pStyle w:val="Corpo"/>
              <w:numPr>
                <w:ilvl w:val="0"/>
                <w:numId w:val="22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Strategie di memorizzazione</w:t>
            </w:r>
          </w:p>
          <w:p>
            <w:pPr>
              <w:pStyle w:val="Corpo"/>
              <w:numPr>
                <w:ilvl w:val="0"/>
                <w:numId w:val="22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Strategie di studio </w:t>
            </w:r>
          </w:p>
          <w:p>
            <w:pPr>
              <w:pStyle w:val="Corpo"/>
              <w:numPr>
                <w:ilvl w:val="0"/>
                <w:numId w:val="22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Strategie di autoregolazione e di organizzazione del tempo</w:t>
            </w:r>
            <w:r>
              <w:rPr/>
            </w:r>
          </w:p>
        </w:tc>
      </w:tr>
      <w:tr>
        <w:tblPrEx>
          <w:shd w:val="clear" w:color="auto" w:fill="ced7e7"/>
        </w:tblPrEx>
        <w:trPr>
          <w:trHeight w:val="6370" w:hRule="atLeast"/>
        </w:trPr>
        <w:tc>
          <w:tcPr>
            <w:tcW w:type="dxa" w:w="21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 xml:space="preserve">COMPETENZE SOCIALI E CIVICHE 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</w:pPr>
            <w:r>
              <w:rPr>
                <w:lang w:val="it-IT"/>
              </w:rPr>
            </w:r>
          </w:p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>A partire dall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ambito scolastico, assume responsabilmente atteggiamenti, ruoli e comportamenti di partecipazione attiva e comunitaria.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Sviluppa modalit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consapevoli di esercizio della convivenza civile, di consapevolezza di s</w:t>
            </w:r>
            <w:r>
              <w:rPr>
                <w:rtl w:val="0"/>
                <w:lang w:val="it-IT"/>
              </w:rPr>
              <w:t>é</w:t>
            </w:r>
            <w:r>
              <w:rPr>
                <w:rtl w:val="0"/>
                <w:lang w:val="it-IT"/>
              </w:rPr>
              <w:t>, rispetto delle diversit</w:t>
            </w:r>
            <w:r>
              <w:rPr>
                <w:rtl w:val="0"/>
                <w:lang w:val="it-IT"/>
              </w:rPr>
              <w:t>à</w:t>
            </w:r>
            <w:r>
              <w:rPr>
                <w:rtl w:val="0"/>
                <w:lang w:val="it-IT"/>
              </w:rPr>
              <w:t xml:space="preserve">, di confronto responsabile e di dialogo.   </w:t>
            </w:r>
          </w:p>
          <w:p>
            <w:pPr>
              <w:pStyle w:val="Corpo"/>
              <w:ind w:left="425" w:hanging="425"/>
              <w:rPr>
                <w:lang w:val="it-IT"/>
              </w:rPr>
            </w:pPr>
          </w:p>
          <w:p>
            <w:pPr>
              <w:pStyle w:val="Corpo"/>
              <w:bidi w:val="0"/>
              <w:ind w:left="141" w:right="0" w:hanging="141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Comprende il significato delle</w:t>
            </w:r>
          </w:p>
          <w:p>
            <w:pPr>
              <w:pStyle w:val="Corpo"/>
              <w:bidi w:val="0"/>
              <w:ind w:left="141" w:right="0" w:hanging="141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regole per la convivenza sociale e le</w:t>
            </w:r>
          </w:p>
          <w:p>
            <w:pPr>
              <w:pStyle w:val="Corpo"/>
              <w:bidi w:val="0"/>
              <w:ind w:left="141" w:right="0" w:hanging="141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rispetta.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Si riconosce e agisce come persona in grado di intervenire sulla realt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apportando un proprio originale e positivo contributo</w:t>
            </w:r>
          </w:p>
        </w:tc>
        <w:tc>
          <w:tcPr>
            <w:tcW w:type="dxa" w:w="51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23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Comprendere e spiegare la funzione regolatrice delle norme a favore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esercizio dei diritti di ciascun cittadino.</w:t>
            </w:r>
          </w:p>
          <w:p>
            <w:pPr>
              <w:pStyle w:val="Corpo"/>
              <w:numPr>
                <w:ilvl w:val="0"/>
                <w:numId w:val="23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Collaborare con i compagni rispettando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altro e la sua opinione.</w:t>
            </w:r>
          </w:p>
          <w:p>
            <w:pPr>
              <w:pStyle w:val="Corpo"/>
              <w:numPr>
                <w:ilvl w:val="0"/>
                <w:numId w:val="23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Partecipare attivamente ad attivit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 xml:space="preserve">cooperative. </w:t>
            </w:r>
          </w:p>
          <w:p>
            <w:pPr>
              <w:pStyle w:val="Corpo"/>
              <w:numPr>
                <w:ilvl w:val="0"/>
                <w:numId w:val="23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Conoscere e osservare i fondamentali principi per la sicurezza e la prevenzione dei rischi in tutti i contesti di vita.</w:t>
            </w:r>
          </w:p>
          <w:p>
            <w:pPr>
              <w:pStyle w:val="Corpo"/>
              <w:numPr>
                <w:ilvl w:val="0"/>
                <w:numId w:val="23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Agire rispettando i materiali e le attrezzature propri e altrui anche adottando comportamenti di utilizzo oculato delle risorse naturali ed energetiche.</w:t>
            </w:r>
          </w:p>
          <w:p>
            <w:pPr>
              <w:pStyle w:val="Corpo"/>
              <w:numPr>
                <w:ilvl w:val="0"/>
                <w:numId w:val="23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Iniziare ad essere consapevoli delle proprie potenzialit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e delle opportune modalit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comunicative e di comportamento.</w:t>
            </w:r>
          </w:p>
        </w:tc>
        <w:tc>
          <w:tcPr>
            <w:tcW w:type="dxa" w:w="3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24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Regolamento di Istituto e Patto di corresponsabilit</w:t>
            </w:r>
            <w:r>
              <w:rPr>
                <w:rtl w:val="0"/>
                <w:lang w:val="it-IT"/>
              </w:rPr>
              <w:t>à</w:t>
            </w:r>
            <w:r>
              <w:rPr>
                <w:rtl w:val="0"/>
                <w:lang w:val="it-IT"/>
              </w:rPr>
              <w:t>.</w:t>
            </w:r>
          </w:p>
          <w:p>
            <w:pPr>
              <w:pStyle w:val="Corpo"/>
              <w:numPr>
                <w:ilvl w:val="0"/>
                <w:numId w:val="2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Basilari regole di civile convivenza.</w:t>
            </w:r>
          </w:p>
          <w:p>
            <w:pPr>
              <w:pStyle w:val="Corpo"/>
              <w:numPr>
                <w:ilvl w:val="0"/>
                <w:numId w:val="2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Conoscenza di s</w:t>
            </w:r>
            <w:r>
              <w:rPr>
                <w:rtl w:val="0"/>
                <w:lang w:val="it-IT"/>
              </w:rPr>
              <w:t>é</w:t>
            </w:r>
            <w:r>
              <w:rPr>
                <w:rtl w:val="0"/>
                <w:lang w:val="it-IT"/>
              </w:rPr>
              <w:t>.</w:t>
            </w:r>
          </w:p>
          <w:p>
            <w:pPr>
              <w:pStyle w:val="Corpo"/>
              <w:numPr>
                <w:ilvl w:val="0"/>
                <w:numId w:val="2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Strategie di relazione con gli altri. </w:t>
            </w:r>
          </w:p>
          <w:p>
            <w:pPr>
              <w:pStyle w:val="Corpo"/>
              <w:numPr>
                <w:ilvl w:val="0"/>
                <w:numId w:val="2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Strategie di utilizzo consapevole dei social.</w:t>
            </w:r>
          </w:p>
          <w:p>
            <w:pPr>
              <w:pStyle w:val="Corpo"/>
              <w:numPr>
                <w:ilvl w:val="0"/>
                <w:numId w:val="2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Elementi generali di comunicazione interpersonale, verbale e non verbale.</w:t>
            </w:r>
          </w:p>
          <w:p>
            <w:pPr>
              <w:pStyle w:val="Corpo"/>
              <w:numPr>
                <w:ilvl w:val="0"/>
                <w:numId w:val="2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Principi di sicurezza, di prevenzione dei rischi e di antinfortunistica.</w:t>
            </w:r>
          </w:p>
          <w:p>
            <w:pPr>
              <w:pStyle w:val="Corpo"/>
              <w:numPr>
                <w:ilvl w:val="0"/>
                <w:numId w:val="24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Diverse forme di esercizio di democrazia della scuola.</w:t>
            </w:r>
            <w:r>
              <w:rPr/>
            </w:r>
          </w:p>
        </w:tc>
      </w:tr>
      <w:tr>
        <w:tblPrEx>
          <w:shd w:val="clear" w:color="auto" w:fill="ced7e7"/>
        </w:tblPrEx>
        <w:trPr>
          <w:trHeight w:val="5400" w:hRule="atLeast"/>
        </w:trPr>
        <w:tc>
          <w:tcPr>
            <w:tcW w:type="dxa" w:w="21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>SENSO DI INIZIATIVA ED IMPRENDITORIALITA</w:t>
            </w:r>
            <w:r>
              <w:rPr>
                <w:rtl w:val="0"/>
                <w:lang w:val="it-IT"/>
              </w:rPr>
              <w:t>’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</w:pPr>
            <w:r>
              <w:rPr>
                <w:lang w:val="it-IT"/>
              </w:rPr>
            </w:r>
          </w:p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 xml:space="preserve">Effettua valutazioni rispetto alle informazioni, ai compiti, al proprio lavoro, al contesto; valuta alternative, prende decisioni. 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Assume e porta a termine compiti e iniziative. 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Pianifica e organizza il proprio lavoro; realizza semplici progetti. 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Trova soluzioni nuove a problemi di esperienza; adotta strategie di problem solving.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Si informa in modo autonomo, anche mediante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uso di risorse digitali.</w:t>
            </w:r>
          </w:p>
        </w:tc>
        <w:tc>
          <w:tcPr>
            <w:tcW w:type="dxa" w:w="51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25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 xml:space="preserve">Nella vita scolastica valutare aspetti positivi e negativi delle situazioni vissute. </w:t>
            </w:r>
          </w:p>
          <w:p>
            <w:pPr>
              <w:pStyle w:val="Corpo"/>
              <w:numPr>
                <w:ilvl w:val="0"/>
                <w:numId w:val="26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Nell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organizzazione del proprio lavoro, da soli e in gruppo, individuare le priorit</w:t>
            </w:r>
            <w:r>
              <w:rPr>
                <w:rtl w:val="0"/>
                <w:lang w:val="it-IT"/>
              </w:rPr>
              <w:t>à</w:t>
            </w:r>
            <w:r>
              <w:rPr>
                <w:rtl w:val="0"/>
                <w:lang w:val="it-IT"/>
              </w:rPr>
              <w:t xml:space="preserve">, giustificando le proprie scelte. </w:t>
            </w:r>
          </w:p>
          <w:p>
            <w:pPr>
              <w:pStyle w:val="Corpo"/>
              <w:numPr>
                <w:ilvl w:val="0"/>
                <w:numId w:val="25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Collaborare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organizzazione di eventi legati alla vita scolastica (feste, mostre, piccole uscite e visite) in gruppo e con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 xml:space="preserve">aiuto degli insegnanti. </w:t>
            </w:r>
          </w:p>
          <w:p>
            <w:pPr>
              <w:pStyle w:val="Corpo"/>
            </w:pPr>
            <w:r>
              <w:rPr>
                <w:lang w:val="it-IT"/>
              </w:rPr>
            </w:r>
          </w:p>
        </w:tc>
        <w:tc>
          <w:tcPr>
            <w:tcW w:type="dxa" w:w="3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27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Uso del diario sia cartaceo che elettronico.</w:t>
            </w:r>
          </w:p>
          <w:p>
            <w:pPr>
              <w:pStyle w:val="Corpo"/>
              <w:numPr>
                <w:ilvl w:val="0"/>
                <w:numId w:val="2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Fasi del problem solving.</w:t>
            </w:r>
          </w:p>
          <w:p>
            <w:pPr>
              <w:pStyle w:val="Corpo"/>
              <w:numPr>
                <w:ilvl w:val="0"/>
                <w:numId w:val="2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 Fasi di una procedura.</w:t>
            </w:r>
          </w:p>
          <w:p>
            <w:pPr>
              <w:pStyle w:val="Corpo"/>
              <w:numPr>
                <w:ilvl w:val="0"/>
                <w:numId w:val="2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Modalit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di decisione riflessiva.</w:t>
            </w:r>
          </w:p>
          <w:p>
            <w:pPr>
              <w:pStyle w:val="Corpo"/>
              <w:numPr>
                <w:ilvl w:val="0"/>
                <w:numId w:val="28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Strategie di argomentazione e di comunicazione assertiva.</w:t>
            </w:r>
          </w:p>
        </w:tc>
      </w:tr>
      <w:tr>
        <w:tblPrEx>
          <w:shd w:val="clear" w:color="auto" w:fill="ced7e7"/>
        </w:tblPrEx>
        <w:trPr>
          <w:trHeight w:val="5550" w:hRule="atLeast"/>
        </w:trPr>
        <w:tc>
          <w:tcPr>
            <w:tcW w:type="dxa" w:w="21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 xml:space="preserve">CONSAPEVOLEZZA ED ESPRESSIONE CULTURALE 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</w:pPr>
            <w:r>
              <w:rPr>
                <w:lang w:val="it-IT"/>
              </w:rPr>
            </w:r>
          </w:p>
        </w:tc>
        <w:tc>
          <w:tcPr>
            <w:tcW w:type="dxa" w:w="36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rPr/>
            </w:pPr>
            <w:r>
              <w:rPr>
                <w:rtl w:val="0"/>
                <w:lang w:val="it-IT"/>
              </w:rPr>
              <w:t>Utilizza gli strumenti di conoscenza per comprendere se stesso e gli altri, per riconoscere le diverse identit</w:t>
            </w:r>
            <w:r>
              <w:rPr>
                <w:rtl w:val="0"/>
                <w:lang w:val="it-IT"/>
              </w:rPr>
              <w:t>à</w:t>
            </w:r>
            <w:r>
              <w:rPr>
                <w:rtl w:val="0"/>
                <w:lang w:val="it-IT"/>
              </w:rPr>
              <w:t>, le tradizioni culturali e religiose, in un'ottica di dialogo e di rispetto reciproco.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Si orienta nello spazio e nel tempo; osserva, descrive e attribuisce significato ad ambienti, fatti, fenomeni e produzioni artistiche.</w:t>
            </w:r>
          </w:p>
          <w:p>
            <w:pPr>
              <w:pStyle w:val="Corpo"/>
              <w:rPr>
                <w:lang w:val="it-IT"/>
              </w:rPr>
            </w:pPr>
          </w:p>
          <w:p>
            <w:pPr>
              <w:pStyle w:val="Corpo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In relazione alle proprie potenzialit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e al proprio talento si esprime negli ambiti che gli sono congeniali.</w:t>
            </w:r>
          </w:p>
        </w:tc>
        <w:tc>
          <w:tcPr>
            <w:tcW w:type="dxa" w:w="51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29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 xml:space="preserve">Iniziare a riconoscere ed analizzare gli elementi formali e strutturali del linguaggio  facendo uso di un lessico appropriato.  </w:t>
            </w:r>
          </w:p>
          <w:p>
            <w:pPr>
              <w:pStyle w:val="Corpo"/>
              <w:numPr>
                <w:ilvl w:val="0"/>
                <w:numId w:val="30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Utilizzare criteri base funzionali alla lettura e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 xml:space="preserve">analisi dei diversi testi. </w:t>
            </w:r>
          </w:p>
          <w:p>
            <w:pPr>
              <w:pStyle w:val="Corpo"/>
              <w:numPr>
                <w:ilvl w:val="0"/>
                <w:numId w:val="3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Iniziare ad individuare nelle opere letterarie prese in esame, guidati dall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insegnante, i principali elementi compositivi, il significato generale e tutto ci</w:t>
            </w:r>
            <w:r>
              <w:rPr>
                <w:rtl w:val="0"/>
                <w:lang w:val="it-IT"/>
              </w:rPr>
              <w:t xml:space="preserve">ò </w:t>
            </w:r>
            <w:r>
              <w:rPr>
                <w:rtl w:val="0"/>
                <w:lang w:val="it-IT"/>
              </w:rPr>
              <w:t>che pu</w:t>
            </w:r>
            <w:r>
              <w:rPr>
                <w:rtl w:val="0"/>
                <w:lang w:val="it-IT"/>
              </w:rPr>
              <w:t xml:space="preserve">ò </w:t>
            </w:r>
            <w:r>
              <w:rPr>
                <w:rtl w:val="0"/>
                <w:lang w:val="it-IT"/>
              </w:rPr>
              <w:t>contestualizzare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opera d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arte nel suo tempo e nel suo spazio.</w:t>
            </w:r>
          </w:p>
          <w:p>
            <w:pPr>
              <w:pStyle w:val="Corpo"/>
              <w:numPr>
                <w:ilvl w:val="0"/>
                <w:numId w:val="31"/>
              </w:numPr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Sperimentare, rielaborare, creare testi di diverso genere utilizzando operativamente gli elementi, i codici, le funzioni, le tecniche proprie del linguaggio scritto.  </w:t>
            </w:r>
          </w:p>
        </w:tc>
        <w:tc>
          <w:tcPr>
            <w:tcW w:type="dxa" w:w="36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32"/>
              </w:numPr>
              <w:jc w:val="both"/>
              <w:rPr>
                <w:lang w:val="it-IT"/>
              </w:rPr>
            </w:pPr>
            <w:r>
              <w:rPr>
                <w:rtl w:val="0"/>
                <w:lang w:val="it-IT"/>
              </w:rPr>
              <w:t xml:space="preserve">Principali generi letterari, con particolare riferimento alla tradizione italiana e al contesto storico di riferimento di alcuni autori e opere: fiaba, favola, mito, epica classica (passi scelti). </w:t>
            </w:r>
          </w:p>
          <w:p>
            <w:pPr>
              <w:pStyle w:val="Corpo"/>
              <w:numPr>
                <w:ilvl w:val="0"/>
                <w:numId w:val="33"/>
              </w:numPr>
              <w:bidi w:val="0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Libri di narrativa adeguati all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et</w:t>
            </w:r>
            <w:r>
              <w:rPr>
                <w:rtl w:val="0"/>
                <w:lang w:val="it-IT"/>
              </w:rPr>
              <w:t>à</w:t>
            </w:r>
            <w:r>
              <w:rPr>
                <w:rtl w:val="0"/>
                <w:lang w:val="it-IT"/>
              </w:rPr>
              <w:t>.</w:t>
            </w:r>
          </w:p>
          <w:p>
            <w:pPr>
              <w:pStyle w:val="Corpo"/>
              <w:numPr>
                <w:ilvl w:val="0"/>
                <w:numId w:val="33"/>
              </w:numPr>
              <w:bidi w:val="0"/>
              <w:spacing w:after="240"/>
              <w:ind w:right="0"/>
              <w:jc w:val="both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Variet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lessicali in rapporto ad ambiti e contesti diversi; uso dei dizionari.</w:t>
            </w:r>
          </w:p>
        </w:tc>
      </w:tr>
    </w:tbl>
    <w:p>
      <w:pPr>
        <w:pStyle w:val="Corpo"/>
        <w:widowControl w:val="0"/>
        <w:ind w:left="108" w:hanging="108"/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Corpo"/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Corpo"/>
        <w:rPr>
          <w:caps w:val="0"/>
          <w:smallCaps w:val="0"/>
          <w:strike w:val="0"/>
          <w:dstrike w:val="0"/>
          <w:outline w:val="0"/>
          <w:color w:val="000000"/>
          <w:u w:val="none" w:color="000000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Corpo"/>
      </w:pPr>
    </w:p>
    <w:p>
      <w:pPr>
        <w:pStyle w:val="Corpo"/>
      </w:pPr>
    </w:p>
    <w:p>
      <w:pPr>
        <w:pStyle w:val="Corpo"/>
      </w:pPr>
    </w:p>
    <w:p>
      <w:pPr>
        <w:pStyle w:val="Corpo"/>
      </w:pPr>
    </w:p>
    <w:p>
      <w:pPr>
        <w:pStyle w:val="Corpo"/>
      </w:pPr>
    </w:p>
    <w:p>
      <w:pPr>
        <w:pStyle w:val="Corpo"/>
      </w:pPr>
    </w:p>
    <w:p>
      <w:pPr>
        <w:pStyle w:val="Corpo"/>
      </w:pPr>
    </w:p>
    <w:p>
      <w:pPr>
        <w:pStyle w:val="Corpo"/>
      </w:pPr>
    </w:p>
    <w:p>
      <w:pPr>
        <w:pStyle w:val="Corpo"/>
      </w:pPr>
    </w:p>
    <w:p>
      <w:pPr>
        <w:pStyle w:val="Corpo"/>
      </w:pPr>
    </w:p>
    <w:p>
      <w:pPr>
        <w:pStyle w:val="Corpo"/>
      </w:pPr>
    </w:p>
    <w:p>
      <w:pPr>
        <w:pStyle w:val="Corpo"/>
      </w:pPr>
    </w:p>
    <w:p>
      <w:pPr>
        <w:pStyle w:val="Corpo"/>
      </w:pPr>
      <w:r>
        <w:rPr>
          <w:rtl w:val="0"/>
        </w:rPr>
        <w:t>METODOLOGIE E STRUMENTI</w:t>
      </w:r>
    </w:p>
    <w:p>
      <w:pPr>
        <w:pStyle w:val="Corpo"/>
        <w:spacing w:line="276" w:lineRule="auto"/>
        <w:rPr>
          <w:b w:val="1"/>
          <w:bCs w:val="1"/>
        </w:rPr>
      </w:pPr>
    </w:p>
    <w:tbl>
      <w:tblPr>
        <w:tblW w:w="14310" w:type="dxa"/>
        <w:jc w:val="left"/>
        <w:tblInd w:w="82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450"/>
        <w:gridCol w:w="10860"/>
      </w:tblGrid>
      <w:tr>
        <w:tblPrEx>
          <w:shd w:val="clear" w:color="auto" w:fill="ced7e7"/>
        </w:tblPrEx>
        <w:trPr>
          <w:trHeight w:val="395" w:hRule="atLeast"/>
        </w:trPr>
        <w:tc>
          <w:tcPr>
            <w:tcW w:type="dxa" w:w="345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orpo"/>
              <w:spacing w:after="80" w:line="276" w:lineRule="auto"/>
            </w:pPr>
            <w:r>
              <w:rPr>
                <w:b w:val="1"/>
                <w:bCs w:val="1"/>
                <w:rtl w:val="0"/>
                <w:lang w:val="it-IT"/>
              </w:rPr>
              <w:t xml:space="preserve">4a) </w:t>
            </w:r>
            <w:r>
              <w:rPr>
                <w:b w:val="1"/>
                <w:bCs w:val="1"/>
                <w:rtl w:val="0"/>
                <w:lang w:val="it-IT"/>
              </w:rPr>
              <w:t xml:space="preserve">– </w:t>
            </w:r>
            <w:r>
              <w:rPr>
                <w:b w:val="1"/>
                <w:bCs w:val="1"/>
                <w:rtl w:val="0"/>
                <w:lang w:val="it-IT"/>
              </w:rPr>
              <w:t>Metodi:</w:t>
            </w:r>
          </w:p>
        </w:tc>
        <w:tc>
          <w:tcPr>
            <w:tcW w:type="dxa" w:w="1086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orpo"/>
              <w:spacing w:after="80" w:line="276" w:lineRule="auto"/>
            </w:pPr>
            <w:r>
              <w:rPr>
                <w:b w:val="1"/>
                <w:bCs w:val="1"/>
                <w:rtl w:val="0"/>
                <w:lang w:val="it-IT"/>
              </w:rPr>
              <w:t xml:space="preserve">4b) </w:t>
            </w:r>
            <w:r>
              <w:rPr>
                <w:b w:val="1"/>
                <w:bCs w:val="1"/>
                <w:rtl w:val="0"/>
                <w:lang w:val="it-IT"/>
              </w:rPr>
              <w:t xml:space="preserve">– </w:t>
            </w:r>
            <w:r>
              <w:rPr>
                <w:b w:val="1"/>
                <w:bCs w:val="1"/>
                <w:rtl w:val="0"/>
                <w:lang w:val="it-IT"/>
              </w:rPr>
              <w:t xml:space="preserve">Strategie didattico </w:t>
            </w:r>
            <w:r>
              <w:rPr>
                <w:b w:val="1"/>
                <w:bCs w:val="1"/>
                <w:rtl w:val="0"/>
                <w:lang w:val="it-IT"/>
              </w:rPr>
              <w:t xml:space="preserve">– </w:t>
            </w:r>
            <w:r>
              <w:rPr>
                <w:b w:val="1"/>
                <w:bCs w:val="1"/>
                <w:rtl w:val="0"/>
                <w:lang w:val="it-IT"/>
              </w:rPr>
              <w:t>educative:</w:t>
            </w:r>
          </w:p>
        </w:tc>
      </w:tr>
      <w:tr>
        <w:tblPrEx>
          <w:shd w:val="clear" w:color="auto" w:fill="ced7e7"/>
        </w:tblPrEx>
        <w:trPr>
          <w:trHeight w:val="5113" w:hRule="atLeast"/>
        </w:trPr>
        <w:tc>
          <w:tcPr>
            <w:tcW w:type="dxa" w:w="345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34"/>
              </w:numPr>
              <w:spacing w:line="276" w:lineRule="auto"/>
              <w:rPr>
                <w:lang w:val="it-IT"/>
              </w:rPr>
            </w:pPr>
            <w:r>
              <w:rPr>
                <w:rtl w:val="0"/>
                <w:lang w:val="it-IT"/>
              </w:rPr>
              <w:t>induttivo</w:t>
            </w:r>
          </w:p>
          <w:p>
            <w:pPr>
              <w:pStyle w:val="Corpo"/>
              <w:numPr>
                <w:ilvl w:val="0"/>
                <w:numId w:val="34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ipotetico </w:t>
            </w:r>
            <w:r>
              <w:rPr>
                <w:rtl w:val="0"/>
                <w:lang w:val="it-IT"/>
              </w:rPr>
              <w:t xml:space="preserve">– </w:t>
            </w:r>
            <w:r>
              <w:rPr>
                <w:rtl w:val="0"/>
                <w:lang w:val="it-IT"/>
              </w:rPr>
              <w:t>deduttivo</w:t>
            </w:r>
          </w:p>
          <w:p>
            <w:pPr>
              <w:pStyle w:val="Corpo"/>
              <w:numPr>
                <w:ilvl w:val="0"/>
                <w:numId w:val="34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funzionale </w:t>
            </w:r>
            <w:r>
              <w:rPr>
                <w:rtl w:val="0"/>
                <w:lang w:val="it-IT"/>
              </w:rPr>
              <w:t xml:space="preserve">– </w:t>
            </w:r>
            <w:r>
              <w:rPr>
                <w:rtl w:val="0"/>
                <w:lang w:val="it-IT"/>
              </w:rPr>
              <w:t>comunicativo</w:t>
            </w:r>
          </w:p>
          <w:p>
            <w:pPr>
              <w:pStyle w:val="Corpo"/>
              <w:numPr>
                <w:ilvl w:val="0"/>
                <w:numId w:val="34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della ricerca</w:t>
            </w:r>
          </w:p>
          <w:p>
            <w:pPr>
              <w:pStyle w:val="Corpo"/>
              <w:numPr>
                <w:ilvl w:val="0"/>
                <w:numId w:val="34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operativo</w:t>
            </w:r>
          </w:p>
          <w:p>
            <w:pPr>
              <w:pStyle w:val="Corpo"/>
              <w:numPr>
                <w:ilvl w:val="0"/>
                <w:numId w:val="34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laboratoriale</w:t>
            </w:r>
          </w:p>
          <w:p>
            <w:pPr>
              <w:pStyle w:val="Corpo"/>
              <w:numPr>
                <w:ilvl w:val="0"/>
                <w:numId w:val="34"/>
              </w:numPr>
              <w:bidi w:val="0"/>
              <w:spacing w:after="160"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apprendimento cooperativo</w:t>
            </w:r>
          </w:p>
          <w:p>
            <w:pPr>
              <w:pStyle w:val="Corpo"/>
              <w:bidi w:val="0"/>
              <w:spacing w:line="276" w:lineRule="auto"/>
              <w:ind w:left="54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 </w:t>
            </w:r>
          </w:p>
          <w:p>
            <w:pPr>
              <w:pStyle w:val="Corpo"/>
              <w:bidi w:val="0"/>
              <w:spacing w:line="276" w:lineRule="auto"/>
              <w:ind w:left="1280" w:right="0" w:hanging="64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</w:t>
            </w:r>
          </w:p>
        </w:tc>
        <w:tc>
          <w:tcPr>
            <w:tcW w:type="dxa" w:w="1086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numPr>
                <w:ilvl w:val="0"/>
                <w:numId w:val="35"/>
              </w:numPr>
              <w:spacing w:line="276" w:lineRule="auto"/>
              <w:rPr>
                <w:lang w:val="it-IT"/>
              </w:rPr>
            </w:pPr>
            <w:r>
              <w:rPr>
                <w:rtl w:val="0"/>
                <w:lang w:val="it-IT"/>
              </w:rPr>
              <w:t>lezione frontale</w:t>
            </w:r>
          </w:p>
          <w:p>
            <w:pPr>
              <w:pStyle w:val="Corpo"/>
              <w:numPr>
                <w:ilvl w:val="0"/>
                <w:numId w:val="35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lezione interattiva</w:t>
            </w:r>
          </w:p>
          <w:p>
            <w:pPr>
              <w:pStyle w:val="Corpo"/>
              <w:numPr>
                <w:ilvl w:val="0"/>
                <w:numId w:val="35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lavoro in </w:t>
            </w:r>
            <w:r>
              <w:rPr>
                <w:i w:val="1"/>
                <w:iCs w:val="1"/>
                <w:rtl w:val="0"/>
                <w:lang w:val="it-IT"/>
              </w:rPr>
              <w:t>coppie d</w:t>
            </w:r>
            <w:r>
              <w:rPr>
                <w:i w:val="1"/>
                <w:iCs w:val="1"/>
                <w:rtl w:val="0"/>
                <w:lang w:val="it-IT"/>
              </w:rPr>
              <w:t>’</w:t>
            </w:r>
            <w:r>
              <w:rPr>
                <w:i w:val="1"/>
                <w:iCs w:val="1"/>
                <w:rtl w:val="0"/>
                <w:lang w:val="it-IT"/>
              </w:rPr>
              <w:t>aiuto</w:t>
            </w:r>
          </w:p>
          <w:p>
            <w:pPr>
              <w:pStyle w:val="Corpo"/>
              <w:numPr>
                <w:ilvl w:val="0"/>
                <w:numId w:val="35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interventi individualizzati/personalizzati</w:t>
            </w:r>
          </w:p>
          <w:p>
            <w:pPr>
              <w:pStyle w:val="Corpo"/>
              <w:numPr>
                <w:ilvl w:val="0"/>
                <w:numId w:val="35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attivit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laboratoriali</w:t>
            </w:r>
          </w:p>
          <w:p>
            <w:pPr>
              <w:pStyle w:val="Corpo"/>
              <w:numPr>
                <w:ilvl w:val="0"/>
                <w:numId w:val="35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lavori di gruppo eterogenei - per fasce di livello</w:t>
            </w:r>
          </w:p>
          <w:p>
            <w:pPr>
              <w:pStyle w:val="Corpo"/>
              <w:numPr>
                <w:ilvl w:val="0"/>
                <w:numId w:val="35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prendere appunti</w:t>
            </w:r>
          </w:p>
          <w:p>
            <w:pPr>
              <w:pStyle w:val="Corpo"/>
              <w:numPr>
                <w:ilvl w:val="0"/>
                <w:numId w:val="35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usare efficacemente il libro di  testo</w:t>
            </w:r>
          </w:p>
          <w:p>
            <w:pPr>
              <w:pStyle w:val="Corpo"/>
              <w:numPr>
                <w:ilvl w:val="0"/>
                <w:numId w:val="35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schematizzare un percorso</w:t>
            </w:r>
          </w:p>
          <w:p>
            <w:pPr>
              <w:pStyle w:val="Corpo"/>
              <w:numPr>
                <w:ilvl w:val="0"/>
                <w:numId w:val="35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giustificare le risposte</w:t>
            </w:r>
          </w:p>
          <w:p>
            <w:pPr>
              <w:pStyle w:val="Corpo"/>
              <w:numPr>
                <w:ilvl w:val="0"/>
                <w:numId w:val="35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correggere 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errore</w:t>
            </w:r>
          </w:p>
          <w:p>
            <w:pPr>
              <w:pStyle w:val="Corpo"/>
              <w:numPr>
                <w:ilvl w:val="0"/>
                <w:numId w:val="35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conversazione guidata</w:t>
            </w:r>
          </w:p>
          <w:p>
            <w:pPr>
              <w:pStyle w:val="Corpo"/>
              <w:numPr>
                <w:ilvl w:val="0"/>
                <w:numId w:val="35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proiezione di audiovisivi</w:t>
            </w:r>
          </w:p>
          <w:p>
            <w:pPr>
              <w:pStyle w:val="Corpo"/>
              <w:numPr>
                <w:ilvl w:val="0"/>
                <w:numId w:val="35"/>
              </w:numPr>
              <w:bidi w:val="0"/>
              <w:spacing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ascolto di brani musicali</w:t>
            </w:r>
          </w:p>
          <w:p>
            <w:pPr>
              <w:pStyle w:val="Corpo"/>
              <w:numPr>
                <w:ilvl w:val="0"/>
                <w:numId w:val="35"/>
              </w:numPr>
              <w:bidi w:val="0"/>
              <w:spacing w:after="160" w:line="276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utilizzo di software didattici</w:t>
            </w:r>
          </w:p>
        </w:tc>
      </w:tr>
    </w:tbl>
    <w:p>
      <w:pPr>
        <w:pStyle w:val="Corpo"/>
        <w:widowControl w:val="0"/>
        <w:ind w:left="716" w:hanging="716"/>
        <w:rPr>
          <w:b w:val="1"/>
          <w:bCs w:val="1"/>
        </w:rPr>
      </w:pPr>
    </w:p>
    <w:p>
      <w:pPr>
        <w:pStyle w:val="Corpo"/>
        <w:spacing w:line="276" w:lineRule="auto"/>
        <w:jc w:val="both"/>
      </w:pPr>
    </w:p>
    <w:p>
      <w:pPr>
        <w:pStyle w:val="Corpo"/>
        <w:spacing w:line="276" w:lineRule="auto"/>
        <w:jc w:val="both"/>
      </w:pPr>
      <w:r>
        <w:rPr>
          <w:rtl w:val="0"/>
          <w:lang w:val="de-DE"/>
        </w:rPr>
        <w:t>STRUMENTI</w:t>
      </w:r>
    </w:p>
    <w:p>
      <w:pPr>
        <w:pStyle w:val="Corpo"/>
        <w:spacing w:line="276" w:lineRule="auto"/>
      </w:pPr>
      <w:r>
        <w:rPr>
          <w:rtl w:val="0"/>
          <w:lang w:val="it-IT"/>
        </w:rPr>
        <w:t>- Libri di testo</w:t>
      </w:r>
    </w:p>
    <w:p>
      <w:pPr>
        <w:pStyle w:val="Corpo"/>
        <w:spacing w:line="276" w:lineRule="auto"/>
      </w:pPr>
      <w:r>
        <w:rPr>
          <w:rtl w:val="0"/>
          <w:lang w:val="it-IT"/>
        </w:rPr>
        <w:t>- Testi didattici di supporto</w:t>
      </w:r>
    </w:p>
    <w:p>
      <w:pPr>
        <w:pStyle w:val="Corpo"/>
        <w:spacing w:line="276" w:lineRule="auto"/>
      </w:pPr>
      <w:r>
        <w:rPr>
          <w:rtl w:val="0"/>
          <w:lang w:val="it-IT"/>
        </w:rPr>
        <w:t>- Schede predisposte dall</w:t>
      </w:r>
      <w:r>
        <w:rPr>
          <w:rtl w:val="0"/>
        </w:rPr>
        <w:t>’</w:t>
      </w:r>
      <w:r>
        <w:rPr>
          <w:rtl w:val="0"/>
          <w:lang w:val="it-IT"/>
        </w:rPr>
        <w:t>insegnante</w:t>
      </w:r>
    </w:p>
    <w:p>
      <w:pPr>
        <w:pStyle w:val="Corpo"/>
        <w:spacing w:line="276" w:lineRule="auto"/>
      </w:pPr>
      <w:r>
        <w:rPr>
          <w:rtl w:val="0"/>
          <w:lang w:val="it-IT"/>
        </w:rPr>
        <w:t>- Computer</w:t>
      </w:r>
    </w:p>
    <w:p>
      <w:pPr>
        <w:pStyle w:val="Corpo"/>
        <w:spacing w:line="276" w:lineRule="auto"/>
      </w:pPr>
      <w:r>
        <w:rPr>
          <w:rtl w:val="0"/>
          <w:lang w:val="it-IT"/>
        </w:rPr>
        <w:t>- Animazione corporea</w:t>
      </w:r>
    </w:p>
    <w:p>
      <w:pPr>
        <w:pStyle w:val="Corpo"/>
        <w:spacing w:line="276" w:lineRule="auto"/>
      </w:pPr>
      <w:r>
        <w:rPr>
          <w:rtl w:val="0"/>
          <w:lang w:val="it-IT"/>
        </w:rPr>
        <w:t>- Stampa specialistica</w:t>
      </w:r>
    </w:p>
    <w:p>
      <w:pPr>
        <w:pStyle w:val="Corpo"/>
        <w:spacing w:line="276" w:lineRule="auto"/>
      </w:pPr>
      <w:r>
        <w:rPr>
          <w:rtl w:val="0"/>
          <w:lang w:val="it-IT"/>
        </w:rPr>
        <w:t>- Sussidi audiovisivi: proiezione di film / documentari / filmati didattici / ascolto di brani musicali</w:t>
      </w:r>
    </w:p>
    <w:p>
      <w:pPr>
        <w:pStyle w:val="Corpo"/>
        <w:spacing w:line="276" w:lineRule="auto"/>
        <w:ind w:left="640" w:hanging="640"/>
      </w:pPr>
      <w:r>
        <w:rPr>
          <w:rtl w:val="0"/>
          <w:lang w:val="it-IT"/>
        </w:rPr>
        <w:t>- Sussidi informatici</w:t>
      </w:r>
    </w:p>
    <w:p>
      <w:pPr>
        <w:pStyle w:val="Corpo"/>
        <w:spacing w:line="276" w:lineRule="auto"/>
        <w:ind w:left="1280" w:hanging="1280"/>
      </w:pPr>
      <w:r>
        <w:rPr>
          <w:rtl w:val="0"/>
          <w:lang w:val="it-IT"/>
        </w:rPr>
        <w:t>- Supporti (lavagna + LIM)</w:t>
      </w:r>
    </w:p>
    <w:p>
      <w:pPr>
        <w:pStyle w:val="Corpo"/>
        <w:spacing w:line="276" w:lineRule="auto"/>
        <w:ind w:left="1280" w:hanging="1280"/>
      </w:pPr>
      <w:r>
        <w:rPr>
          <w:rtl w:val="0"/>
          <w:lang w:val="it-IT"/>
        </w:rPr>
        <w:t>- Attrezzature in dotazione alla palestra</w:t>
      </w:r>
    </w:p>
    <w:p>
      <w:pPr>
        <w:pStyle w:val="Corpo"/>
        <w:spacing w:after="160" w:line="276" w:lineRule="auto"/>
        <w:ind w:left="1520" w:hanging="1520"/>
      </w:pPr>
      <w:r>
        <w:rPr>
          <w:rtl w:val="0"/>
          <w:lang w:val="it-IT"/>
        </w:rPr>
        <w:t>- Uscite sul territorio</w:t>
      </w:r>
    </w:p>
    <w:p>
      <w:pPr>
        <w:pStyle w:val="Corpo"/>
        <w:spacing w:after="40" w:line="276" w:lineRule="auto"/>
      </w:pPr>
    </w:p>
    <w:p>
      <w:pPr>
        <w:pStyle w:val="Corpo"/>
        <w:spacing w:after="40" w:line="276" w:lineRule="auto"/>
        <w:rPr>
          <w:b w:val="1"/>
          <w:bCs w:val="1"/>
        </w:rPr>
      </w:pPr>
      <w:r>
        <w:rPr>
          <w:rtl w:val="0"/>
        </w:rPr>
        <w:t>MODALIT</w:t>
      </w:r>
      <w:r>
        <w:rPr>
          <w:rtl w:val="0"/>
          <w:lang w:val="fr-FR"/>
        </w:rPr>
        <w:t xml:space="preserve">À </w:t>
      </w:r>
      <w:r>
        <w:rPr>
          <w:rtl w:val="0"/>
          <w:lang w:val="en-US"/>
        </w:rPr>
        <w:t>DI VERIFICA E VALUTAZIONE</w:t>
      </w:r>
      <w:r>
        <w:rPr>
          <w:b w:val="1"/>
          <w:bCs w:val="1"/>
          <w:rtl w:val="0"/>
        </w:rPr>
        <w:t xml:space="preserve">   </w:t>
      </w:r>
    </w:p>
    <w:p>
      <w:pPr>
        <w:pStyle w:val="Corpo"/>
        <w:spacing w:after="40" w:line="276" w:lineRule="auto"/>
        <w:rPr>
          <w:b w:val="1"/>
          <w:bCs w:val="1"/>
        </w:rPr>
      </w:pPr>
    </w:p>
    <w:tbl>
      <w:tblPr>
        <w:tblW w:w="13350" w:type="dxa"/>
        <w:jc w:val="left"/>
        <w:tblInd w:w="775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45"/>
        <w:gridCol w:w="2025"/>
        <w:gridCol w:w="1740"/>
        <w:gridCol w:w="4065"/>
        <w:gridCol w:w="3975"/>
      </w:tblGrid>
      <w:tr>
        <w:tblPrEx>
          <w:shd w:val="clear" w:color="auto" w:fill="ced7e7"/>
        </w:tblPrEx>
        <w:trPr>
          <w:trHeight w:val="2795" w:hRule="atLeast"/>
        </w:trPr>
        <w:tc>
          <w:tcPr>
            <w:tcW w:type="dxa" w:w="154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</w:pPr>
            <w:r>
              <w:rPr>
                <w:b w:val="1"/>
                <w:bCs w:val="1"/>
                <w:rtl w:val="0"/>
                <w:lang w:val="it-IT"/>
              </w:rPr>
              <w:t>Modalit</w:t>
            </w:r>
            <w:r>
              <w:rPr>
                <w:b w:val="1"/>
                <w:bCs w:val="1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rtl w:val="0"/>
                <w:lang w:val="it-IT"/>
              </w:rPr>
              <w:t>di verifica</w:t>
            </w:r>
          </w:p>
        </w:tc>
        <w:tc>
          <w:tcPr>
            <w:tcW w:type="dxa" w:w="202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Scritta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Quesiti 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Vero/falso 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Scelta multipla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Completamento 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Libera </w:t>
            </w:r>
            <w:r>
              <w:rPr/>
            </w:r>
          </w:p>
        </w:tc>
        <w:tc>
          <w:tcPr>
            <w:tcW w:type="dxa" w:w="174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Orale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Interrogazione 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Intervento 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Dialogo 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Discussione 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Ascolto </w:t>
            </w:r>
          </w:p>
        </w:tc>
        <w:tc>
          <w:tcPr>
            <w:tcW w:type="dxa" w:w="406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Compito autentico / Prova esperta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Prova organizzata per competenze disciplinari e trasversali  </w:t>
            </w:r>
          </w:p>
        </w:tc>
        <w:tc>
          <w:tcPr>
            <w:tcW w:type="dxa" w:w="39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</w:pPr>
            <w:r>
              <w:rPr>
                <w:b w:val="1"/>
                <w:bCs w:val="1"/>
                <w:shd w:val="clear" w:color="auto" w:fill="ffff00"/>
                <w:rtl w:val="0"/>
                <w:lang w:val="it-IT"/>
              </w:rPr>
              <w:t>Grafica/progettuale</w:t>
            </w:r>
            <w:r>
              <w:rPr>
                <w:b w:val="0"/>
                <w:bCs w:val="0"/>
                <w:shd w:val="clear" w:color="auto" w:fill="ffff00"/>
                <w:rtl w:val="0"/>
                <w:lang w:val="it-IT"/>
              </w:rPr>
              <w:t xml:space="preserve"> - </w:t>
            </w:r>
            <w:r>
              <w:rPr>
                <w:b w:val="1"/>
                <w:bCs w:val="1"/>
                <w:shd w:val="clear" w:color="auto" w:fill="ffff00"/>
                <w:rtl w:val="0"/>
                <w:lang w:val="it-IT"/>
              </w:rPr>
              <w:t>pratica</w:t>
            </w:r>
            <w:r>
              <w:rPr>
                <w:b w:val="1"/>
                <w:bCs w:val="1"/>
                <w:shd w:val="clear" w:color="auto" w:fill="ffff00"/>
              </w:rPr>
            </w:r>
          </w:p>
        </w:tc>
      </w:tr>
      <w:tr>
        <w:tblPrEx>
          <w:shd w:val="clear" w:color="auto" w:fill="ced7e7"/>
        </w:tblPrEx>
        <w:trPr>
          <w:trHeight w:val="3053" w:hRule="atLeast"/>
        </w:trPr>
        <w:tc>
          <w:tcPr>
            <w:tcW w:type="dxa" w:w="154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</w:pPr>
            <w:r>
              <w:rPr>
                <w:b w:val="1"/>
                <w:bCs w:val="1"/>
                <w:rtl w:val="0"/>
                <w:lang w:val="it-IT"/>
              </w:rPr>
              <w:t>Criteri di misurazione e di valutazione</w:t>
            </w:r>
          </w:p>
        </w:tc>
        <w:tc>
          <w:tcPr>
            <w:tcW w:type="dxa" w:w="11805"/>
            <w:gridSpan w:val="4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jc w:val="both"/>
              <w:rPr/>
            </w:pPr>
            <w:r>
              <w:rPr>
                <w:rtl w:val="0"/>
                <w:lang w:val="it-IT"/>
              </w:rPr>
              <w:t>Secondo il decreto-legge n. 137 del 1/09/08, convertito con modificazioni nella legge 30 ottobre 2008 e replicato dal decreto del Presidente della repubblica del 22/06/09 n.122, le valutazioni periodiche e finali del rendimento degli alunni devono essere espresse in voti decimali. Non viene presa in considerazione la distinzione tra valutazione e misurazione (vedi PTOF nel capitolo dedicato alla Valutazione).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>Per questa attivit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(la misurazione, appunto) il piano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offerta formativa suggerisce di adottare i criteri riportati nella tabella seguente se il docente intende assegnare un voto decimale alle verifiche di fine unit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didattica. Le percentuali possono comunque variare in base alla tipologia della verifica.</w:t>
            </w:r>
          </w:p>
          <w:p>
            <w:pPr>
              <w:pStyle w:val="Corpo"/>
              <w:bidi w:val="0"/>
              <w:spacing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Nelle programmazioni di area, sezione Indicatori per la valutazione, sono presenti griglie di valutazione con specifici indicatori per ogni obiettivo , secondo quanto previsto dal D.Lgs n. 62 del 2017.  </w:t>
            </w:r>
          </w:p>
        </w:tc>
      </w:tr>
    </w:tbl>
    <w:p>
      <w:pPr>
        <w:pStyle w:val="Corpo"/>
        <w:widowControl w:val="0"/>
        <w:spacing w:after="40"/>
        <w:ind w:left="668" w:hanging="668"/>
        <w:rPr>
          <w:b w:val="1"/>
          <w:bCs w:val="1"/>
        </w:rPr>
      </w:pPr>
    </w:p>
    <w:p>
      <w:pPr>
        <w:pStyle w:val="Corpo"/>
        <w:spacing w:line="276" w:lineRule="auto"/>
      </w:pPr>
    </w:p>
    <w:tbl>
      <w:tblPr>
        <w:tblW w:w="13395" w:type="dxa"/>
        <w:jc w:val="left"/>
        <w:tblInd w:w="1447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50"/>
        <w:gridCol w:w="4485"/>
        <w:gridCol w:w="4260"/>
      </w:tblGrid>
      <w:tr>
        <w:tblPrEx>
          <w:shd w:val="clear" w:color="auto" w:fill="ced7e7"/>
        </w:tblPrEx>
        <w:trPr>
          <w:trHeight w:val="58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Fonts w:ascii="Arial" w:hAnsi="Arial"/>
                <w:b w:val="1"/>
                <w:bCs w:val="1"/>
                <w:rtl w:val="0"/>
                <w:lang w:val="it-IT"/>
              </w:rPr>
              <w:t>PERCENTUALE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Fonts w:ascii="Arial" w:hAnsi="Arial"/>
                <w:b w:val="1"/>
                <w:bCs w:val="1"/>
                <w:rtl w:val="0"/>
                <w:lang w:val="it-IT"/>
              </w:rPr>
              <w:t>VALUTAZIONE</w:t>
            </w:r>
          </w:p>
        </w:tc>
        <w:tc>
          <w:tcPr>
            <w:tcW w:type="dxa" w:w="426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Fonts w:ascii="Arial" w:hAnsi="Arial"/>
                <w:b w:val="1"/>
                <w:bCs w:val="1"/>
                <w:rtl w:val="0"/>
                <w:lang w:val="it-IT"/>
              </w:rPr>
              <w:t>DESCRITTORE</w:t>
            </w:r>
          </w:p>
        </w:tc>
      </w:tr>
      <w:tr>
        <w:tblPrEx>
          <w:shd w:val="clear" w:color="auto" w:fill="ced7e7"/>
        </w:tblPrEx>
        <w:trPr>
          <w:trHeight w:val="58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0 % - 43 %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4</w:t>
            </w:r>
          </w:p>
        </w:tc>
        <w:tc>
          <w:tcPr>
            <w:tcW w:type="dxa" w:w="4260"/>
            <w:vMerge w:val="restart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Lacunosa</w:t>
            </w:r>
          </w:p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44 % - 47 %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 xml:space="preserve">4 </w:t>
            </w:r>
            <w:r>
              <w:rPr>
                <w:rtl w:val="0"/>
                <w:lang w:val="it-IT"/>
              </w:rPr>
              <w:t>½</w:t>
            </w:r>
          </w:p>
        </w:tc>
        <w:tc>
          <w:tcPr>
            <w:tcW w:type="dxa" w:w="4260"/>
            <w:vMerge w:val="continue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48 % - 53 %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5</w:t>
            </w:r>
          </w:p>
        </w:tc>
        <w:tc>
          <w:tcPr>
            <w:tcW w:type="dxa" w:w="4260"/>
            <w:vMerge w:val="restart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Difficoltosa</w:t>
            </w:r>
          </w:p>
        </w:tc>
      </w:tr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54 % - 57 %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 xml:space="preserve">5 </w:t>
            </w:r>
            <w:r>
              <w:rPr>
                <w:rtl w:val="0"/>
                <w:lang w:val="it-IT"/>
              </w:rPr>
              <w:t>½</w:t>
            </w:r>
          </w:p>
        </w:tc>
        <w:tc>
          <w:tcPr>
            <w:tcW w:type="dxa" w:w="4260"/>
            <w:vMerge w:val="continue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6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58 % - 63 %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6</w:t>
            </w:r>
          </w:p>
        </w:tc>
        <w:tc>
          <w:tcPr>
            <w:tcW w:type="dxa" w:w="4260"/>
            <w:vMerge w:val="restart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Essenziale</w:t>
            </w:r>
          </w:p>
        </w:tc>
      </w:tr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64 %- 67 %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 xml:space="preserve">6 </w:t>
            </w:r>
            <w:r>
              <w:rPr>
                <w:rtl w:val="0"/>
                <w:lang w:val="it-IT"/>
              </w:rPr>
              <w:t>½</w:t>
            </w:r>
          </w:p>
        </w:tc>
        <w:tc>
          <w:tcPr>
            <w:tcW w:type="dxa" w:w="4260"/>
            <w:vMerge w:val="continue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68 % - 73 %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7</w:t>
            </w:r>
          </w:p>
        </w:tc>
        <w:tc>
          <w:tcPr>
            <w:tcW w:type="dxa" w:w="4260"/>
            <w:vMerge w:val="restart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Discreta</w:t>
            </w:r>
          </w:p>
        </w:tc>
      </w:tr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74 % - 77 %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 xml:space="preserve">7 </w:t>
            </w:r>
            <w:r>
              <w:rPr>
                <w:rtl w:val="0"/>
                <w:lang w:val="it-IT"/>
              </w:rPr>
              <w:t>½</w:t>
            </w:r>
          </w:p>
        </w:tc>
        <w:tc>
          <w:tcPr>
            <w:tcW w:type="dxa" w:w="4260"/>
            <w:vMerge w:val="continue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78 % - 83 %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8</w:t>
            </w:r>
          </w:p>
        </w:tc>
        <w:tc>
          <w:tcPr>
            <w:tcW w:type="dxa" w:w="4260"/>
            <w:vMerge w:val="restart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Adeguata</w:t>
            </w:r>
          </w:p>
        </w:tc>
      </w:tr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84 % - 87 %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 xml:space="preserve">8 </w:t>
            </w:r>
            <w:r>
              <w:rPr>
                <w:rtl w:val="0"/>
                <w:lang w:val="it-IT"/>
              </w:rPr>
              <w:t>½</w:t>
            </w:r>
          </w:p>
        </w:tc>
        <w:tc>
          <w:tcPr>
            <w:tcW w:type="dxa" w:w="4260"/>
            <w:vMerge w:val="continue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88 % - 93 %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9</w:t>
            </w:r>
          </w:p>
        </w:tc>
        <w:tc>
          <w:tcPr>
            <w:tcW w:type="dxa" w:w="4260"/>
            <w:vMerge w:val="restart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Completa</w:t>
            </w:r>
          </w:p>
        </w:tc>
      </w:tr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94 % - 77 %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 xml:space="preserve">9 </w:t>
            </w:r>
            <w:r>
              <w:rPr>
                <w:rtl w:val="0"/>
                <w:lang w:val="it-IT"/>
              </w:rPr>
              <w:t>½</w:t>
            </w:r>
          </w:p>
        </w:tc>
        <w:tc>
          <w:tcPr>
            <w:tcW w:type="dxa" w:w="4260"/>
            <w:vMerge w:val="continue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465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98 % - 100 %</w:t>
            </w:r>
          </w:p>
        </w:tc>
        <w:tc>
          <w:tcPr>
            <w:tcW w:type="dxa" w:w="4485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10</w:t>
            </w:r>
          </w:p>
        </w:tc>
        <w:tc>
          <w:tcPr>
            <w:tcW w:type="dxa" w:w="4260"/>
            <w:tcBorders>
              <w:top w:val="single" w:color="000001" w:sz="8" w:space="0" w:shadow="0" w:frame="0"/>
              <w:left w:val="single" w:color="000001" w:sz="8" w:space="0" w:shadow="0" w:frame="0"/>
              <w:bottom w:val="single" w:color="000001" w:sz="8" w:space="0" w:shadow="0" w:frame="0"/>
              <w:right w:val="single" w:color="000001" w:sz="8" w:space="0" w:shadow="0" w:frame="0"/>
            </w:tcBorders>
            <w:shd w:val="clear" w:color="auto" w:fill="auto"/>
            <w:tcMar>
              <w:top w:type="dxa" w:w="80"/>
              <w:left w:type="dxa" w:w="22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  <w:ind w:left="140" w:firstLine="0"/>
              <w:jc w:val="center"/>
            </w:pPr>
            <w:r>
              <w:rPr>
                <w:rtl w:val="0"/>
                <w:lang w:val="it-IT"/>
              </w:rPr>
              <w:t>Eccellente</w:t>
            </w:r>
          </w:p>
        </w:tc>
      </w:tr>
    </w:tbl>
    <w:p>
      <w:pPr>
        <w:pStyle w:val="Corpo"/>
        <w:widowControl w:val="0"/>
        <w:ind w:left="1340" w:hanging="1340"/>
      </w:pPr>
    </w:p>
    <w:p>
      <w:pPr>
        <w:pStyle w:val="Corpo"/>
        <w:spacing w:line="276" w:lineRule="auto"/>
      </w:pPr>
    </w:p>
    <w:p>
      <w:pPr>
        <w:pStyle w:val="Corpo"/>
        <w:spacing w:line="276" w:lineRule="auto"/>
        <w:jc w:val="center"/>
        <w:rPr>
          <w:rFonts w:ascii="Times New Roman" w:cs="Times New Roman" w:hAnsi="Times New Roman" w:eastAsia="Times New Roman"/>
          <w:b w:val="1"/>
          <w:bCs w:val="1"/>
          <w:sz w:val="16"/>
          <w:szCs w:val="16"/>
        </w:rPr>
      </w:pPr>
      <w:r>
        <w:rPr>
          <w:rFonts w:ascii="Times New Roman" w:hAnsi="Times New Roman"/>
          <w:b w:val="1"/>
          <w:bCs w:val="1"/>
          <w:sz w:val="16"/>
          <w:szCs w:val="16"/>
          <w:rtl w:val="0"/>
          <w:lang w:val="de-DE"/>
        </w:rPr>
        <w:t>GRIGLIA DI VALUTAZIONE PER LA PRODUZIONE SCRITTA</w:t>
      </w:r>
    </w:p>
    <w:p>
      <w:pPr>
        <w:pStyle w:val="Corpo"/>
        <w:spacing w:line="276" w:lineRule="auto"/>
        <w:rPr>
          <w:b w:val="1"/>
          <w:bCs w:val="1"/>
          <w:sz w:val="16"/>
          <w:szCs w:val="16"/>
        </w:rPr>
      </w:pPr>
    </w:p>
    <w:p>
      <w:pPr>
        <w:pStyle w:val="Corpo"/>
        <w:spacing w:line="276" w:lineRule="auto"/>
        <w:rPr>
          <w:rFonts w:ascii="Times New Roman" w:cs="Times New Roman" w:hAnsi="Times New Roman" w:eastAsia="Times New Roman"/>
          <w:b w:val="1"/>
          <w:bCs w:val="1"/>
          <w:sz w:val="16"/>
          <w:szCs w:val="16"/>
        </w:rPr>
      </w:pPr>
      <w:r>
        <w:rPr>
          <w:rFonts w:ascii="Times New Roman" w:hAnsi="Times New Roman"/>
          <w:b w:val="1"/>
          <w:bCs w:val="1"/>
          <w:sz w:val="16"/>
          <w:szCs w:val="16"/>
          <w:rtl w:val="0"/>
          <w:lang w:val="de-DE"/>
        </w:rPr>
        <w:t>ALUNNO</w:t>
      </w:r>
      <w:r>
        <w:rPr>
          <w:rFonts w:ascii="Times New Roman" w:hAnsi="Times New Roman" w:hint="default"/>
          <w:b w:val="1"/>
          <w:bCs w:val="1"/>
          <w:sz w:val="16"/>
          <w:szCs w:val="16"/>
          <w:rtl w:val="0"/>
          <w:lang w:val="it-IT"/>
        </w:rPr>
        <w:t>…………………………………………………………………………………</w:t>
      </w:r>
      <w:r>
        <w:rPr>
          <w:rFonts w:ascii="Times New Roman" w:hAnsi="Times New Roman"/>
          <w:b w:val="1"/>
          <w:bCs w:val="1"/>
          <w:sz w:val="16"/>
          <w:szCs w:val="16"/>
          <w:rtl w:val="0"/>
        </w:rPr>
        <w:t>....</w:t>
      </w:r>
      <w:r>
        <w:rPr>
          <w:rFonts w:ascii="Times New Roman" w:hAnsi="Times New Roman" w:hint="default"/>
          <w:b w:val="1"/>
          <w:bCs w:val="1"/>
          <w:sz w:val="16"/>
          <w:szCs w:val="16"/>
          <w:rtl w:val="0"/>
          <w:lang w:val="it-IT"/>
        </w:rPr>
        <w:t xml:space="preserve">…… </w:t>
      </w:r>
      <w:r>
        <w:rPr>
          <w:rFonts w:ascii="Times New Roman" w:hAnsi="Times New Roman"/>
          <w:b w:val="1"/>
          <w:bCs w:val="1"/>
          <w:sz w:val="16"/>
          <w:szCs w:val="16"/>
          <w:rtl w:val="0"/>
        </w:rPr>
        <w:t xml:space="preserve">CLASSE </w:t>
      </w:r>
      <w:r>
        <w:rPr>
          <w:rFonts w:ascii="Times New Roman" w:hAnsi="Times New Roman" w:hint="default"/>
          <w:b w:val="1"/>
          <w:bCs w:val="1"/>
          <w:sz w:val="16"/>
          <w:szCs w:val="16"/>
          <w:rtl w:val="0"/>
          <w:lang w:val="it-IT"/>
        </w:rPr>
        <w:t>……</w:t>
      </w:r>
      <w:r>
        <w:rPr>
          <w:rFonts w:ascii="Times New Roman" w:hAnsi="Times New Roman"/>
          <w:b w:val="1"/>
          <w:bCs w:val="1"/>
          <w:sz w:val="16"/>
          <w:szCs w:val="16"/>
          <w:rtl w:val="0"/>
        </w:rPr>
        <w:t>..</w:t>
      </w:r>
      <w:r>
        <w:rPr>
          <w:rFonts w:ascii="Times New Roman" w:hAnsi="Times New Roman" w:hint="default"/>
          <w:b w:val="1"/>
          <w:bCs w:val="1"/>
          <w:sz w:val="16"/>
          <w:szCs w:val="16"/>
          <w:rtl w:val="0"/>
          <w:lang w:val="it-IT"/>
        </w:rPr>
        <w:t>…</w:t>
      </w:r>
      <w:r>
        <w:rPr>
          <w:rFonts w:ascii="Times New Roman" w:hAnsi="Times New Roman"/>
          <w:b w:val="1"/>
          <w:bCs w:val="1"/>
          <w:sz w:val="16"/>
          <w:szCs w:val="16"/>
          <w:rtl w:val="0"/>
        </w:rPr>
        <w:t xml:space="preserve">.   DATA </w:t>
      </w:r>
      <w:r>
        <w:rPr>
          <w:rFonts w:ascii="Times New Roman" w:hAnsi="Times New Roman" w:hint="default"/>
          <w:b w:val="1"/>
          <w:bCs w:val="1"/>
          <w:sz w:val="16"/>
          <w:szCs w:val="16"/>
          <w:rtl w:val="0"/>
          <w:lang w:val="it-IT"/>
        </w:rPr>
        <w:t>………</w:t>
      </w:r>
      <w:r>
        <w:rPr>
          <w:rFonts w:ascii="Times New Roman" w:hAnsi="Times New Roman"/>
          <w:b w:val="1"/>
          <w:bCs w:val="1"/>
          <w:sz w:val="16"/>
          <w:szCs w:val="16"/>
          <w:rtl w:val="0"/>
        </w:rPr>
        <w:t>...</w:t>
      </w:r>
      <w:r>
        <w:rPr>
          <w:rFonts w:ascii="Times New Roman" w:hAnsi="Times New Roman" w:hint="default"/>
          <w:b w:val="1"/>
          <w:bCs w:val="1"/>
          <w:sz w:val="16"/>
          <w:szCs w:val="16"/>
          <w:rtl w:val="0"/>
          <w:lang w:val="it-IT"/>
        </w:rPr>
        <w:t>………</w:t>
      </w:r>
      <w:r>
        <w:rPr>
          <w:rFonts w:ascii="Times New Roman" w:hAnsi="Times New Roman"/>
          <w:b w:val="1"/>
          <w:bCs w:val="1"/>
          <w:sz w:val="16"/>
          <w:szCs w:val="16"/>
          <w:rtl w:val="0"/>
        </w:rPr>
        <w:t>.</w:t>
      </w:r>
    </w:p>
    <w:p>
      <w:pPr>
        <w:pStyle w:val="Corpo"/>
        <w:spacing w:line="276" w:lineRule="auto"/>
        <w:rPr>
          <w:b w:val="1"/>
          <w:bCs w:val="1"/>
          <w:sz w:val="16"/>
          <w:szCs w:val="16"/>
        </w:rPr>
      </w:pPr>
    </w:p>
    <w:p>
      <w:pPr>
        <w:pStyle w:val="Corpo"/>
        <w:spacing w:line="276" w:lineRule="auto"/>
        <w:jc w:val="both"/>
        <w:rPr>
          <w:rFonts w:ascii="Arial" w:cs="Arial" w:hAnsi="Arial" w:eastAsia="Arial"/>
          <w:b w:val="1"/>
          <w:bCs w:val="1"/>
          <w:sz w:val="16"/>
          <w:szCs w:val="16"/>
          <w:u w:val="single"/>
        </w:rPr>
      </w:pPr>
      <w:r>
        <w:rPr>
          <w:rFonts w:ascii="Arial" w:hAnsi="Arial"/>
          <w:b w:val="1"/>
          <w:bCs w:val="1"/>
          <w:sz w:val="16"/>
          <w:szCs w:val="16"/>
          <w:rtl w:val="0"/>
          <w:lang w:val="it-IT"/>
        </w:rPr>
        <w:t xml:space="preserve">* Il rispetto della traccia </w:t>
      </w:r>
      <w:r>
        <w:rPr>
          <w:rFonts w:ascii="Arial" w:hAnsi="Arial" w:hint="default"/>
          <w:b w:val="1"/>
          <w:bCs w:val="1"/>
          <w:sz w:val="16"/>
          <w:szCs w:val="16"/>
          <w:rtl w:val="0"/>
          <w:lang w:val="it-IT"/>
        </w:rPr>
        <w:t xml:space="preserve">è </w:t>
      </w:r>
      <w:r>
        <w:rPr>
          <w:rFonts w:ascii="Arial" w:hAnsi="Arial"/>
          <w:b w:val="1"/>
          <w:bCs w:val="1"/>
          <w:sz w:val="16"/>
          <w:szCs w:val="16"/>
          <w:rtl w:val="0"/>
          <w:lang w:val="it-IT"/>
        </w:rPr>
        <w:t>imprescindibile. Qualora questo indicatore fosse negativo, gli altri non verranno presi in considerazione.</w:t>
      </w:r>
      <w:r>
        <w:rPr>
          <w:rFonts w:ascii="Arial" w:hAnsi="Arial"/>
          <w:b w:val="1"/>
          <w:bCs w:val="1"/>
          <w:sz w:val="16"/>
          <w:szCs w:val="16"/>
          <w:u w:val="single"/>
          <w:rtl w:val="0"/>
        </w:rPr>
        <w:t xml:space="preserve"> </w:t>
      </w:r>
    </w:p>
    <w:p>
      <w:pPr>
        <w:pStyle w:val="Corpo"/>
        <w:spacing w:line="276" w:lineRule="auto"/>
        <w:rPr>
          <w:rFonts w:ascii="Arial" w:cs="Arial" w:hAnsi="Arial" w:eastAsia="Arial"/>
          <w:b w:val="1"/>
          <w:bCs w:val="1"/>
          <w:sz w:val="16"/>
          <w:szCs w:val="16"/>
          <w:u w:val="single"/>
        </w:rPr>
      </w:pPr>
    </w:p>
    <w:tbl>
      <w:tblPr>
        <w:tblW w:w="10725" w:type="dxa"/>
        <w:jc w:val="left"/>
        <w:tblInd w:w="19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370"/>
        <w:gridCol w:w="6735"/>
        <w:gridCol w:w="1620"/>
      </w:tblGrid>
      <w:tr>
        <w:tblPrEx>
          <w:shd w:val="clear" w:color="auto" w:fill="ced7e7"/>
        </w:tblPrEx>
        <w:trPr>
          <w:trHeight w:val="440" w:hRule="atLeast"/>
        </w:trPr>
        <w:tc>
          <w:tcPr>
            <w:tcW w:type="dxa" w:w="2370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b w:val="1"/>
                <w:bCs w:val="1"/>
                <w:sz w:val="16"/>
                <w:szCs w:val="16"/>
                <w:rtl w:val="0"/>
                <w:lang w:val="it-IT"/>
              </w:rPr>
              <w:t>COMPETENZA</w:t>
            </w:r>
          </w:p>
        </w:tc>
        <w:tc>
          <w:tcPr>
            <w:tcW w:type="dxa" w:w="8355"/>
            <w:gridSpan w:val="2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  <w:jc w:val="both"/>
            </w:pPr>
            <w:r>
              <w:rPr>
                <w:sz w:val="16"/>
                <w:szCs w:val="16"/>
                <w:rtl w:val="0"/>
                <w:lang w:val="it-IT"/>
              </w:rPr>
              <w:t>Scrive correttamente testi di tipo diverso (narrativo, descrittivo, espositivo, regolativo, argomentativo) adeguati a situazione, argomento, scopo, destinatario.</w:t>
            </w:r>
          </w:p>
        </w:tc>
      </w:tr>
      <w:tr>
        <w:tblPrEx>
          <w:shd w:val="clear" w:color="auto" w:fill="ced7e7"/>
        </w:tblPrEx>
        <w:trPr>
          <w:trHeight w:val="373" w:hRule="atLeast"/>
        </w:trPr>
        <w:tc>
          <w:tcPr>
            <w:tcW w:type="dxa" w:w="2370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b w:val="1"/>
                <w:bCs w:val="1"/>
                <w:sz w:val="16"/>
                <w:szCs w:val="16"/>
                <w:rtl w:val="0"/>
                <w:lang w:val="it-IT"/>
              </w:rPr>
              <w:t>INDICATORE</w:t>
            </w:r>
          </w:p>
        </w:tc>
        <w:tc>
          <w:tcPr>
            <w:tcW w:type="dxa" w:w="6735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b w:val="1"/>
                <w:bCs w:val="1"/>
                <w:sz w:val="16"/>
                <w:szCs w:val="16"/>
                <w:rtl w:val="0"/>
                <w:lang w:val="it-IT"/>
              </w:rPr>
              <w:t>LIVELLO</w:t>
            </w:r>
          </w:p>
        </w:tc>
        <w:tc>
          <w:tcPr>
            <w:tcW w:type="dxa" w:w="1620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b w:val="1"/>
                <w:bCs w:val="1"/>
                <w:sz w:val="16"/>
                <w:szCs w:val="16"/>
                <w:rtl w:val="0"/>
                <w:lang w:val="it-IT"/>
              </w:rPr>
              <w:t>VOTO PER INDICATORE</w:t>
            </w:r>
          </w:p>
        </w:tc>
      </w:tr>
      <w:tr>
        <w:tblPrEx>
          <w:shd w:val="clear" w:color="auto" w:fill="ced7e7"/>
        </w:tblPrEx>
        <w:trPr>
          <w:trHeight w:val="193" w:hRule="atLeast"/>
        </w:trPr>
        <w:tc>
          <w:tcPr>
            <w:tcW w:type="dxa" w:w="2370"/>
            <w:vMerge w:val="restart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spacing w:line="276" w:lineRule="auto"/>
            </w:pPr>
            <w:r>
              <w:rPr>
                <w:sz w:val="16"/>
                <w:szCs w:val="16"/>
                <w:rtl w:val="0"/>
                <w:lang w:val="it-IT"/>
              </w:rPr>
              <w:t xml:space="preserve"> TRACCIA*</w:t>
            </w:r>
            <w:r>
              <w:rPr>
                <w:sz w:val="16"/>
                <w:szCs w:val="16"/>
              </w:rPr>
            </w:r>
          </w:p>
        </w:tc>
        <w:tc>
          <w:tcPr>
            <w:tcW w:type="dxa" w:w="6735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Traccia pienamente rispettata</w:t>
            </w:r>
          </w:p>
        </w:tc>
        <w:tc>
          <w:tcPr>
            <w:tcW w:type="dxa" w:w="1620"/>
            <w:tcBorders>
              <w:top w:val="single" w:color="434343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9-10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 xml:space="preserve">Traccia rispettata. 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7-8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Traccia rispettata solo parzialmente.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6</w:t>
            </w:r>
          </w:p>
        </w:tc>
      </w:tr>
      <w:tr>
        <w:tblPrEx>
          <w:shd w:val="clear" w:color="auto" w:fill="ced7e7"/>
        </w:tblPrEx>
        <w:trPr>
          <w:trHeight w:val="193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Traccia non rispettata.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4-5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restart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TIPOLOGIA TESTUALE</w:t>
            </w:r>
          </w:p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 xml:space="preserve">Caratteristiche formali della tipologia testuale pienamente rispettate e personalizzate.  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9-10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 xml:space="preserve">Caratteristiche formali della tipologia testuale pienamente rispettata. 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7-8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Caratteristiche formali della tipologia testuale rispettate.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6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Caratteristiche formali della tipologia testuale parzialmente rispettate.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Caratteristiche formali della tipologia testuale  non rispettate.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restart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 xml:space="preserve">COESIONE E COERENZA </w:t>
            </w:r>
          </w:p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Testo organico, coeso e coerente.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9-10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Testo coerente e chiaro.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7-8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Testo semplice ma chiaro. Unit</w:t>
            </w:r>
            <w:r>
              <w:rPr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sz w:val="16"/>
                <w:szCs w:val="16"/>
                <w:rtl w:val="0"/>
                <w:lang w:val="it-IT"/>
              </w:rPr>
              <w:t xml:space="preserve">informative non ben collegate. 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6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Passaggi poco coerenti, scarsa coesione. Unit</w:t>
            </w:r>
            <w:r>
              <w:rPr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sz w:val="16"/>
                <w:szCs w:val="16"/>
                <w:rtl w:val="0"/>
                <w:lang w:val="it-IT"/>
              </w:rPr>
              <w:t>informative talvolta ripetute e/o non collegate tra loro.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Testo disorganico e confuso.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restart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ORTOGRAFIA E PUNTEGGIATURA</w:t>
            </w:r>
          </w:p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 xml:space="preserve">Ortografia corretta e punteggiatura efficace. 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9-10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Ortografia e punteggiatura corrette.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7-8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Ortografia e punteggiatura abbastanza corrette.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6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Ortografia e punteggiatura scorrette.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Ortografia e punteggiatura gravemente scorrette.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restart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MORFOSINTASSI</w:t>
            </w:r>
          </w:p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Morfosintassi  corretta. Padronanza nell</w:t>
            </w:r>
            <w:r>
              <w:rPr>
                <w:sz w:val="16"/>
                <w:szCs w:val="16"/>
                <w:rtl w:val="0"/>
                <w:lang w:val="it-IT"/>
              </w:rPr>
              <w:t>’</w:t>
            </w:r>
            <w:r>
              <w:rPr>
                <w:sz w:val="16"/>
                <w:szCs w:val="16"/>
                <w:rtl w:val="0"/>
                <w:lang w:val="it-IT"/>
              </w:rPr>
              <w:t>uso dei connettivi logici e dei periodi complessi.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9-10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 xml:space="preserve">Morfosintassi corretta. Uso dei connettivi logici talvolta incerto.               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7-8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Morfosintassi abbastanza corretta. Periodi semplici, organizzati e costruiti, per lo pi</w:t>
            </w:r>
            <w:r>
              <w:rPr>
                <w:sz w:val="16"/>
                <w:szCs w:val="16"/>
                <w:rtl w:val="0"/>
                <w:lang w:val="it-IT"/>
              </w:rPr>
              <w:t>ù</w:t>
            </w:r>
            <w:r>
              <w:rPr>
                <w:sz w:val="16"/>
                <w:szCs w:val="16"/>
                <w:rtl w:val="0"/>
                <w:lang w:val="it-IT"/>
              </w:rPr>
              <w:t>, correttamente.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6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Morfosintassi poco corretta. Alcuni errori nell</w:t>
            </w:r>
            <w:r>
              <w:rPr>
                <w:sz w:val="16"/>
                <w:szCs w:val="16"/>
                <w:rtl w:val="0"/>
                <w:lang w:val="it-IT"/>
              </w:rPr>
              <w:t>’</w:t>
            </w:r>
            <w:r>
              <w:rPr>
                <w:sz w:val="16"/>
                <w:szCs w:val="16"/>
                <w:rtl w:val="0"/>
                <w:lang w:val="it-IT"/>
              </w:rPr>
              <w:t xml:space="preserve">uso dei connettivi logici.   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 xml:space="preserve">Morfosintassi scorretta. 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restart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LESSICO</w:t>
            </w:r>
          </w:p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Lessico ricco e appropriato.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9-10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Lessico appropriato.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7-8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Lessico semplice, con qualche ripetizione.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6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Lessico povero e ripetitivo.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Lessico non  appropriato, povero e ripetitivo.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restart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CONTENUTO, RIELABORAZIONE PERSONALE - ORIGINALIT</w:t>
            </w:r>
            <w:r>
              <w:rPr>
                <w:sz w:val="16"/>
                <w:szCs w:val="16"/>
                <w:rtl w:val="0"/>
                <w:lang w:val="it-IT"/>
              </w:rPr>
              <w:t>À</w:t>
            </w:r>
          </w:p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Contenuto ampio con riflessioni personali, significative e originali.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9-10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Contenuto esauriente con riflessioni personali, significative.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7-8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Contenuto essenziale.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6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Contenuto povero e idee non adeguatamente sviluppate.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2370"/>
            <w:vMerge w:val="continue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434343" w:sz="8" w:space="0" w:shadow="0" w:frame="0"/>
            </w:tcBorders>
            <w:shd w:val="clear" w:color="auto" w:fill="auto"/>
          </w:tcPr>
          <w:p/>
        </w:tc>
        <w:tc>
          <w:tcPr>
            <w:tcW w:type="dxa" w:w="6735"/>
            <w:tcBorders>
              <w:top w:val="single" w:color="000000" w:sz="8" w:space="0" w:shadow="0" w:frame="0"/>
              <w:left w:val="single" w:color="434343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 xml:space="preserve">Contenuto non adeguato. </w:t>
            </w:r>
          </w:p>
        </w:tc>
        <w:tc>
          <w:tcPr>
            <w:tcW w:type="dxa" w:w="1620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733" w:hRule="atLeast"/>
        </w:trPr>
        <w:tc>
          <w:tcPr>
            <w:tcW w:type="dxa" w:w="2370"/>
            <w:tcBorders>
              <w:top w:val="single" w:color="434343" w:sz="8" w:space="0" w:shadow="0" w:frame="0"/>
              <w:left w:val="single" w:color="434343" w:sz="8" w:space="0" w:shadow="0" w:frame="0"/>
              <w:bottom w:val="single" w:color="434343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  <w:rtl w:val="0"/>
                <w:lang w:val="it-IT"/>
              </w:rPr>
              <w:t>VOTO CONSEGUITO</w:t>
            </w:r>
          </w:p>
          <w:p>
            <w:pPr>
              <w:pStyle w:val="Corpo"/>
              <w:widowControl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16"/>
                <w:szCs w:val="16"/>
                <w:rtl w:val="0"/>
                <w:lang w:val="it-IT"/>
              </w:rPr>
              <w:t>(MEDIA DEI VOTI CONSEGUITI NEI SINGOLI INDICATORI)</w:t>
            </w:r>
          </w:p>
        </w:tc>
        <w:tc>
          <w:tcPr>
            <w:tcW w:type="dxa" w:w="8355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"/>
              <w:widowControl w:val="0"/>
            </w:pPr>
            <w:r>
              <w:rPr>
                <w:sz w:val="16"/>
                <w:szCs w:val="16"/>
                <w:rtl w:val="0"/>
                <w:lang w:val="it-IT"/>
              </w:rPr>
              <w:t>………………………………</w:t>
            </w:r>
            <w:r>
              <w:rPr>
                <w:sz w:val="16"/>
                <w:szCs w:val="16"/>
                <w:rtl w:val="0"/>
                <w:lang w:val="it-IT"/>
              </w:rPr>
              <w:t>/10</w:t>
            </w:r>
          </w:p>
        </w:tc>
      </w:tr>
    </w:tbl>
    <w:p>
      <w:pPr>
        <w:pStyle w:val="Corpo"/>
        <w:widowControl w:val="0"/>
        <w:ind w:left="85" w:hanging="85"/>
        <w:rPr>
          <w:rFonts w:ascii="Arial" w:cs="Arial" w:hAnsi="Arial" w:eastAsia="Arial"/>
          <w:b w:val="1"/>
          <w:bCs w:val="1"/>
          <w:sz w:val="16"/>
          <w:szCs w:val="16"/>
          <w:u w:val="single"/>
        </w:rPr>
      </w:pPr>
    </w:p>
    <w:p>
      <w:pPr>
        <w:pStyle w:val="Corpo"/>
      </w:pPr>
    </w:p>
    <w:p>
      <w:pPr>
        <w:pStyle w:val="Corpo"/>
      </w:pPr>
    </w:p>
    <w:p>
      <w:pPr>
        <w:pStyle w:val="Corpo"/>
      </w:pPr>
    </w:p>
    <w:p>
      <w:pPr>
        <w:pStyle w:val="Corpo"/>
      </w:pPr>
    </w:p>
    <w:p>
      <w:pPr>
        <w:pStyle w:val="Corpo"/>
      </w:pPr>
      <w:r/>
    </w:p>
    <w:sectPr>
      <w:headerReference w:type="default" r:id="rId4"/>
      <w:footerReference w:type="default" r:id="rId5"/>
      <w:pgSz w:w="16840" w:h="11900" w:orient="landscape"/>
      <w:pgMar w:top="1134" w:right="1134" w:bottom="1134" w:left="1134" w:header="709" w:footer="85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-"/>
      <w:lvlJc w:val="left"/>
      <w:pPr>
        <w:ind w:left="42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-"/>
      <w:lvlJc w:val="left"/>
      <w:pPr>
        <w:ind w:left="4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-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-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-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-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0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7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4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16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8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60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32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04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-"/>
      <w:lvlJc w:val="left"/>
      <w:pPr>
        <w:ind w:left="28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0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72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16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8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32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0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suff w:val="tab"/>
      <w:lvlText w:val="-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bullet"/>
      <w:suff w:val="tab"/>
      <w:lvlText w:val="-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multiLevelType w:val="hybridMultilevel"/>
    <w:lvl w:ilvl="0">
      <w:start w:val="1"/>
      <w:numFmt w:val="bullet"/>
      <w:suff w:val="tab"/>
      <w:lvlText w:val="-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lvl w:ilvl="0">
      <w:start w:val="1"/>
      <w:numFmt w:val="bullet"/>
      <w:suff w:val="tab"/>
      <w:lvlText w:val="-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multiLevelType w:val="hybridMultilevel"/>
    <w:lvl w:ilvl="0">
      <w:start w:val="1"/>
      <w:numFmt w:val="bullet"/>
      <w:suff w:val="tab"/>
      <w:lvlText w:val="-"/>
      <w:lvlJc w:val="left"/>
      <w:pPr>
        <w:ind w:left="42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multiLevelType w:val="hybridMultilevel"/>
    <w:lvl w:ilvl="0">
      <w:start w:val="1"/>
      <w:numFmt w:val="bullet"/>
      <w:suff w:val="tab"/>
      <w:lvlText w:val="-"/>
      <w:lvlJc w:val="left"/>
      <w:pPr>
        <w:ind w:left="425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lvl w:ilvl="0">
      <w:start w:val="1"/>
      <w:numFmt w:val="bullet"/>
      <w:suff w:val="tab"/>
      <w:lvlText w:val="-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multiLevelType w:val="hybridMultilevel"/>
    <w:lvl w:ilvl="0">
      <w:start w:val="1"/>
      <w:numFmt w:val="bullet"/>
      <w:suff w:val="tab"/>
      <w:lvlText w:val="-"/>
      <w:lvlJc w:val="left"/>
      <w:pPr>
        <w:ind w:left="566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286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2006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726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446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166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886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606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326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multiLevelType w:val="hybridMultilevel"/>
    <w:lvl w:ilvl="0">
      <w:start w:val="1"/>
      <w:numFmt w:val="bullet"/>
      <w:suff w:val="tab"/>
      <w:lvlText w:val="-"/>
      <w:lvlJc w:val="left"/>
      <w:pPr>
        <w:ind w:left="5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2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20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7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4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1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8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6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lvl w:ilvl="0">
      <w:start w:val="1"/>
      <w:numFmt w:val="bullet"/>
      <w:suff w:val="tab"/>
      <w:lvlText w:val="-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multiLevelType w:val="hybridMultilevel"/>
    <w:lvl w:ilvl="0">
      <w:start w:val="1"/>
      <w:numFmt w:val="bullet"/>
      <w:suff w:val="tab"/>
      <w:lvlText w:val="-"/>
      <w:lvlJc w:val="left"/>
      <w:pPr>
        <w:ind w:left="4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multiLevelType w:val="hybridMultilevel"/>
    <w:lvl w:ilvl="0">
      <w:start w:val="1"/>
      <w:numFmt w:val="bullet"/>
      <w:suff w:val="tab"/>
      <w:lvlText w:val="-"/>
      <w:lvlJc w:val="left"/>
      <w:pPr>
        <w:ind w:left="4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8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5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3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0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7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4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1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suff w:val="tab"/>
        <w:lvlText w:val="-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-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-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-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-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-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-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-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-"/>
        <w:lvlJc w:val="left"/>
        <w:pPr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"/>
  </w:num>
  <w:num w:numId="4">
    <w:abstractNumId w:val="1"/>
    <w:lvlOverride w:ilvl="0">
      <w:lvl w:ilvl="0">
        <w:start w:val="1"/>
        <w:numFmt w:val="bullet"/>
        <w:suff w:val="tab"/>
        <w:lvlText w:val="-"/>
        <w:lvlJc w:val="left"/>
        <w:pPr>
          <w:ind w:left="425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-"/>
        <w:lvlJc w:val="left"/>
        <w:pPr>
          <w:ind w:left="1145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-"/>
        <w:lvlJc w:val="left"/>
        <w:pPr>
          <w:ind w:left="1865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-"/>
        <w:lvlJc w:val="left"/>
        <w:pPr>
          <w:ind w:left="2585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-"/>
        <w:lvlJc w:val="left"/>
        <w:pPr>
          <w:ind w:left="3305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-"/>
        <w:lvlJc w:val="left"/>
        <w:pPr>
          <w:ind w:left="4025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-"/>
        <w:lvlJc w:val="left"/>
        <w:pPr>
          <w:ind w:left="4745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-"/>
        <w:lvlJc w:val="left"/>
        <w:pPr>
          <w:ind w:left="5465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-"/>
        <w:lvlJc w:val="left"/>
        <w:pPr>
          <w:ind w:left="6185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19"/>
  </w:num>
  <w:num w:numId="23">
    <w:abstractNumId w:val="20"/>
  </w:num>
  <w:num w:numId="24">
    <w:abstractNumId w:val="21"/>
  </w:num>
  <w:num w:numId="25">
    <w:abstractNumId w:val="22"/>
  </w:num>
  <w:num w:numId="26">
    <w:abstractNumId w:val="23"/>
  </w:num>
  <w:num w:numId="27">
    <w:abstractNumId w:val="24"/>
  </w:num>
  <w:num w:numId="28">
    <w:abstractNumId w:val="25"/>
  </w:num>
  <w:num w:numId="29">
    <w:abstractNumId w:val="26"/>
  </w:num>
  <w:num w:numId="30">
    <w:abstractNumId w:val="27"/>
  </w:num>
  <w:num w:numId="31">
    <w:abstractNumId w:val="28"/>
  </w:num>
  <w:num w:numId="32">
    <w:abstractNumId w:val="29"/>
  </w:num>
  <w:num w:numId="33">
    <w:abstractNumId w:val="30"/>
  </w:num>
  <w:num w:numId="34">
    <w:abstractNumId w:val="31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